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1" w:rsidRDefault="007A4CB1" w:rsidP="007A4CB1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2925" cy="685800"/>
            <wp:effectExtent l="19050" t="0" r="9525" b="0"/>
            <wp:docPr id="1" name="Рисунок 15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B1" w:rsidRDefault="007A4CB1" w:rsidP="007A4C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A442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A442A"/>
          <w:sz w:val="32"/>
          <w:szCs w:val="32"/>
        </w:rPr>
        <w:t>АДМИНИСТРАЦИЯ</w:t>
      </w:r>
    </w:p>
    <w:p w:rsidR="007A4CB1" w:rsidRDefault="007A4CB1" w:rsidP="007A4C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A442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A442A"/>
          <w:sz w:val="32"/>
          <w:szCs w:val="32"/>
        </w:rPr>
        <w:t>ПОСЕЛЕНИЯ ВОРОНОВСКОЕ В ГОРОДЕ МОСКВЕ</w:t>
      </w:r>
    </w:p>
    <w:p w:rsidR="007A4CB1" w:rsidRDefault="007A4CB1" w:rsidP="007A4C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4CB1" w:rsidRDefault="007A4CB1" w:rsidP="007A4C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</w:p>
    <w:p w:rsidR="007A4CB1" w:rsidRDefault="007A4CB1" w:rsidP="007A4CB1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7A4CB1" w:rsidRPr="007A4CB1" w:rsidRDefault="007A4CB1" w:rsidP="007A4CB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4C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31.10.2013г№ 92</w:t>
      </w:r>
    </w:p>
    <w:p w:rsidR="007A4CB1" w:rsidRDefault="007A4CB1" w:rsidP="007A4CB1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</w:p>
    <w:p w:rsidR="007A4CB1" w:rsidRDefault="007A4CB1" w:rsidP="007A4CB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B1" w:rsidRDefault="007A4CB1" w:rsidP="007A4CB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B1" w:rsidRDefault="007A4CB1" w:rsidP="007A4CB1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от 02.04.2013г № 42 «Об утверждении Административного регламента предоставления муниципальной услуги «Выдача </w:t>
      </w:r>
      <w:r>
        <w:rPr>
          <w:rFonts w:ascii="Times New Roman" w:hAnsi="Times New Roman" w:cs="Times New Roman"/>
          <w:b/>
          <w:sz w:val="24"/>
          <w:szCs w:val="24"/>
        </w:rPr>
        <w:t>разрешения вступления брак лицам, достигшим возраста шестнадцати лет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4CB1" w:rsidRDefault="007A4CB1" w:rsidP="007A4CB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 Прокуратуры ТАО № 28-01-2013 от 15.10.2013г и в связи с исправлением технических ошибок </w:t>
      </w: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изменения:</w:t>
      </w: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подпункте 1) пункта 1 раздела «Отказ в приеме запроса» вместо слов </w:t>
      </w:r>
      <w:r>
        <w:rPr>
          <w:rFonts w:ascii="Times New Roman" w:hAnsi="Times New Roman" w:cs="Times New Roman"/>
          <w:b/>
          <w:sz w:val="24"/>
          <w:szCs w:val="24"/>
        </w:rPr>
        <w:t>«в пункте 6» читать «в пункте 1 раздела «Заявитель»;</w:t>
      </w: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2) пункта 1 раздела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Отказ в приеме запроса» читать в новой редакции:</w:t>
      </w:r>
    </w:p>
    <w:p w:rsidR="007A4CB1" w:rsidRDefault="007A4CB1" w:rsidP="007A4CB1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2) несоответствие представленных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4CB1" w:rsidRDefault="007A4CB1" w:rsidP="007A4CB1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со дня его официального опубликования в  средствах массовой информации и на сайте администрации поселения Вороновское.</w:t>
      </w:r>
    </w:p>
    <w:p w:rsidR="007A4CB1" w:rsidRDefault="007A4CB1" w:rsidP="007A4C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4CB1" w:rsidRDefault="007A4CB1" w:rsidP="007A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поселения Вороновское                                                                 Е.П. Иванов</w:t>
      </w:r>
    </w:p>
    <w:p w:rsidR="007A4CB1" w:rsidRDefault="007A4CB1" w:rsidP="007A4CB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A4CB1" w:rsidRDefault="007A4CB1" w:rsidP="007A4CB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A37B7" w:rsidRDefault="008A37B7"/>
    <w:sectPr w:rsidR="008A37B7" w:rsidSect="007A4C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B1"/>
    <w:rsid w:val="007A4CB1"/>
    <w:rsid w:val="008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3</cp:revision>
  <dcterms:created xsi:type="dcterms:W3CDTF">2014-02-26T06:58:00Z</dcterms:created>
  <dcterms:modified xsi:type="dcterms:W3CDTF">2014-02-26T06:58:00Z</dcterms:modified>
</cp:coreProperties>
</file>