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A4" w:rsidRPr="003F3D72" w:rsidRDefault="00784FA4" w:rsidP="00784F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0BE061E7" wp14:editId="3A18986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FA4" w:rsidRPr="003F3D72" w:rsidRDefault="00784FA4" w:rsidP="00784F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784FA4" w:rsidRPr="003F3D72" w:rsidRDefault="00784FA4" w:rsidP="00784F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784FA4" w:rsidRPr="003F3D72" w:rsidRDefault="00784FA4" w:rsidP="00784FA4">
      <w:pPr>
        <w:jc w:val="center"/>
      </w:pPr>
    </w:p>
    <w:p w:rsidR="00784FA4" w:rsidRPr="003F3D72" w:rsidRDefault="00784FA4" w:rsidP="00784FA4">
      <w:pPr>
        <w:jc w:val="center"/>
      </w:pPr>
    </w:p>
    <w:p w:rsidR="00784FA4" w:rsidRPr="003F3D72" w:rsidRDefault="00784FA4" w:rsidP="00784FA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784FA4" w:rsidRDefault="00784FA4" w:rsidP="00784FA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784FA4" w:rsidRPr="0026412B" w:rsidRDefault="00784FA4" w:rsidP="00784FA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784FA4" w:rsidRPr="003F3D72" w:rsidRDefault="00A4049D" w:rsidP="00784FA4">
      <w:pPr>
        <w:jc w:val="both"/>
        <w:rPr>
          <w:b/>
        </w:rPr>
      </w:pPr>
      <w:r>
        <w:rPr>
          <w:b/>
          <w:bCs/>
        </w:rPr>
        <w:t xml:space="preserve">   02 июня 2016 года № 61-р</w:t>
      </w:r>
    </w:p>
    <w:p w:rsidR="00784FA4" w:rsidRDefault="00784FA4" w:rsidP="00784FA4"/>
    <w:p w:rsidR="009B2C06" w:rsidRDefault="00784FA4" w:rsidP="00784FA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</w:p>
    <w:p w:rsidR="00784FA4" w:rsidRPr="00E42391" w:rsidRDefault="00784FA4" w:rsidP="00784FA4">
      <w:pPr>
        <w:autoSpaceDE w:val="0"/>
        <w:autoSpaceDN w:val="0"/>
        <w:adjustRightInd w:val="0"/>
        <w:rPr>
          <w:color w:val="000000"/>
          <w:shd w:val="clear" w:color="auto" w:fill="F0F0F0"/>
        </w:rPr>
      </w:pPr>
      <w:r>
        <w:rPr>
          <w:b/>
        </w:rPr>
        <w:t>«</w:t>
      </w:r>
      <w:r w:rsidRPr="00E42391">
        <w:rPr>
          <w:b/>
          <w:color w:val="000000"/>
        </w:rPr>
        <w:t>Об утверждении Положения</w:t>
      </w:r>
      <w:r w:rsidRPr="00E42391">
        <w:rPr>
          <w:color w:val="000000"/>
        </w:rPr>
        <w:t xml:space="preserve"> </w:t>
      </w:r>
      <w:r w:rsidRPr="00E42391">
        <w:rPr>
          <w:b/>
          <w:bCs/>
          <w:color w:val="000000"/>
        </w:rPr>
        <w:t xml:space="preserve">о поселенческом звене поселения Вороновское Московской городской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E42391">
        <w:rPr>
          <w:b/>
          <w:bCs/>
          <w:color w:val="000000"/>
        </w:rPr>
        <w:t>Т</w:t>
      </w:r>
      <w:r w:rsidR="00D62F43">
        <w:rPr>
          <w:b/>
          <w:bCs/>
          <w:color w:val="000000"/>
        </w:rPr>
        <w:t>иНАО</w:t>
      </w:r>
      <w:proofErr w:type="spellEnd"/>
      <w:r w:rsidRPr="00E42391">
        <w:rPr>
          <w:b/>
          <w:bCs/>
          <w:color w:val="000000"/>
        </w:rPr>
        <w:t xml:space="preserve"> города Москвы</w:t>
      </w:r>
      <w:r w:rsidR="00D62F43">
        <w:rPr>
          <w:b/>
          <w:bCs/>
          <w:color w:val="000000"/>
        </w:rPr>
        <w:t>»</w:t>
      </w:r>
      <w:r w:rsidRPr="00E42391">
        <w:rPr>
          <w:b/>
          <w:bCs/>
          <w:color w:val="000000"/>
        </w:rPr>
        <w:t>.</w:t>
      </w:r>
    </w:p>
    <w:p w:rsidR="00784FA4" w:rsidRPr="00E42391" w:rsidRDefault="00784FA4" w:rsidP="00784F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4FA4" w:rsidRPr="00CC1072" w:rsidRDefault="00784FA4" w:rsidP="00784FA4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91">
        <w:rPr>
          <w:rFonts w:ascii="Times New Roman" w:hAnsi="Times New Roman" w:cs="Times New Roman"/>
          <w:b w:val="0"/>
          <w:caps/>
          <w:sz w:val="24"/>
          <w:szCs w:val="24"/>
        </w:rPr>
        <w:tab/>
      </w:r>
      <w:proofErr w:type="gramStart"/>
      <w:r w:rsidRPr="00E4239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7" w:history="1">
        <w:r w:rsidRPr="00E42391">
          <w:rPr>
            <w:rFonts w:ascii="Times New Roman" w:hAnsi="Times New Roman" w:cs="Times New Roman"/>
            <w:b w:val="0"/>
            <w:sz w:val="24"/>
            <w:szCs w:val="24"/>
          </w:rPr>
          <w:t>Федеральным</w:t>
        </w:r>
        <w:r w:rsidR="007E0BA5">
          <w:rPr>
            <w:rFonts w:ascii="Times New Roman" w:hAnsi="Times New Roman" w:cs="Times New Roman"/>
            <w:b w:val="0"/>
            <w:sz w:val="24"/>
            <w:szCs w:val="24"/>
          </w:rPr>
          <w:t>и закона</w:t>
        </w:r>
        <w:r w:rsidRPr="00E42391">
          <w:rPr>
            <w:rFonts w:ascii="Times New Roman" w:hAnsi="Times New Roman" w:cs="Times New Roman"/>
            <w:b w:val="0"/>
            <w:sz w:val="24"/>
            <w:szCs w:val="24"/>
          </w:rPr>
          <w:t>м</w:t>
        </w:r>
      </w:hyperlink>
      <w:r w:rsidR="007E0BA5">
        <w:rPr>
          <w:rFonts w:ascii="Times New Roman" w:hAnsi="Times New Roman" w:cs="Times New Roman"/>
          <w:b w:val="0"/>
          <w:sz w:val="24"/>
          <w:szCs w:val="24"/>
        </w:rPr>
        <w:t>и от 21.12.</w:t>
      </w:r>
      <w:smartTag w:uri="urn:schemas-microsoft-com:office:smarttags" w:element="metricconverter">
        <w:smartTagPr>
          <w:attr w:name="ProductID" w:val="1994 г"/>
        </w:smartTagPr>
        <w:r w:rsidRPr="00E42391">
          <w:rPr>
            <w:rFonts w:ascii="Times New Roman" w:hAnsi="Times New Roman" w:cs="Times New Roman"/>
            <w:b w:val="0"/>
            <w:sz w:val="24"/>
            <w:szCs w:val="24"/>
          </w:rPr>
          <w:t>1994 г</w:t>
        </w:r>
        <w:r w:rsidR="007E0BA5">
          <w:rPr>
            <w:rFonts w:ascii="Times New Roman" w:hAnsi="Times New Roman" w:cs="Times New Roman"/>
            <w:b w:val="0"/>
            <w:sz w:val="24"/>
            <w:szCs w:val="24"/>
          </w:rPr>
          <w:t>ода</w:t>
        </w:r>
      </w:smartTag>
      <w:r w:rsidRPr="00E42391">
        <w:rPr>
          <w:rFonts w:ascii="Times New Roman" w:hAnsi="Times New Roman" w:cs="Times New Roman"/>
          <w:b w:val="0"/>
          <w:sz w:val="24"/>
          <w:szCs w:val="24"/>
        </w:rPr>
        <w:t xml:space="preserve"> № 68-ФЗ "О защите населения и территорий от чрезвычайных ситуаций приро</w:t>
      </w:r>
      <w:r w:rsidR="007E0BA5">
        <w:rPr>
          <w:rFonts w:ascii="Times New Roman" w:hAnsi="Times New Roman" w:cs="Times New Roman"/>
          <w:b w:val="0"/>
          <w:sz w:val="24"/>
          <w:szCs w:val="24"/>
        </w:rPr>
        <w:t>дного и техногенного характера", от 06.10.2003 года</w:t>
      </w:r>
      <w:r w:rsidR="00A254B9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4358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>Правительства Ро</w:t>
      </w:r>
      <w:r w:rsidR="00FE4358">
        <w:rPr>
          <w:rFonts w:ascii="Times New Roman" w:hAnsi="Times New Roman" w:cs="Times New Roman"/>
          <w:b w:val="0"/>
          <w:sz w:val="24"/>
          <w:szCs w:val="24"/>
        </w:rPr>
        <w:t>ссийской Федерации от 30.12.</w:t>
      </w:r>
      <w:smartTag w:uri="urn:schemas-microsoft-com:office:smarttags" w:element="metricconverter">
        <w:smartTagPr>
          <w:attr w:name="ProductID" w:val="2003 г"/>
        </w:smartTagPr>
        <w:r w:rsidRPr="00E42391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  <w:r w:rsidR="00FE4358">
          <w:rPr>
            <w:rFonts w:ascii="Times New Roman" w:hAnsi="Times New Roman" w:cs="Times New Roman"/>
            <w:b w:val="0"/>
            <w:sz w:val="24"/>
            <w:szCs w:val="24"/>
          </w:rPr>
          <w:t>ода</w:t>
        </w:r>
      </w:smartTag>
      <w:r w:rsidR="00FE4358">
        <w:rPr>
          <w:rFonts w:ascii="Times New Roman" w:hAnsi="Times New Roman" w:cs="Times New Roman"/>
          <w:b w:val="0"/>
          <w:sz w:val="24"/>
          <w:szCs w:val="24"/>
        </w:rPr>
        <w:t xml:space="preserve"> № 794 «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>О единой государственной системе предупреждения и л</w:t>
      </w:r>
      <w:r w:rsidR="00FE4358">
        <w:rPr>
          <w:rFonts w:ascii="Times New Roman" w:hAnsi="Times New Roman" w:cs="Times New Roman"/>
          <w:b w:val="0"/>
          <w:sz w:val="24"/>
          <w:szCs w:val="24"/>
        </w:rPr>
        <w:t>иквидации чрезвычайных</w:t>
      </w:r>
      <w:proofErr w:type="gramEnd"/>
      <w:r w:rsidR="00FE4358">
        <w:rPr>
          <w:rFonts w:ascii="Times New Roman" w:hAnsi="Times New Roman" w:cs="Times New Roman"/>
          <w:b w:val="0"/>
          <w:sz w:val="24"/>
          <w:szCs w:val="24"/>
        </w:rPr>
        <w:t xml:space="preserve"> ситуаций»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>, Постановление</w:t>
      </w:r>
      <w:r w:rsidR="00CC1072"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</w:t>
      </w:r>
      <w:r w:rsidR="00CC1072">
        <w:rPr>
          <w:rFonts w:ascii="Times New Roman" w:hAnsi="Times New Roman" w:cs="Times New Roman"/>
          <w:b w:val="0"/>
          <w:sz w:val="24"/>
          <w:szCs w:val="24"/>
        </w:rPr>
        <w:t>города Москвы от 20.09.</w:t>
      </w:r>
      <w:smartTag w:uri="urn:schemas-microsoft-com:office:smarttags" w:element="metricconverter">
        <w:smartTagPr>
          <w:attr w:name="ProductID" w:val="2005 г"/>
        </w:smartTagPr>
        <w:r w:rsidRPr="00E42391">
          <w:rPr>
            <w:rFonts w:ascii="Times New Roman" w:hAnsi="Times New Roman" w:cs="Times New Roman"/>
            <w:b w:val="0"/>
            <w:sz w:val="24"/>
            <w:szCs w:val="24"/>
          </w:rPr>
          <w:t>2005 г</w:t>
        </w:r>
        <w:r w:rsidR="00CC1072">
          <w:rPr>
            <w:rFonts w:ascii="Times New Roman" w:hAnsi="Times New Roman" w:cs="Times New Roman"/>
            <w:b w:val="0"/>
            <w:sz w:val="24"/>
            <w:szCs w:val="24"/>
          </w:rPr>
          <w:t>ода</w:t>
        </w:r>
      </w:smartTag>
      <w:r w:rsidR="00CC1072">
        <w:rPr>
          <w:rFonts w:ascii="Times New Roman" w:hAnsi="Times New Roman" w:cs="Times New Roman"/>
          <w:b w:val="0"/>
          <w:sz w:val="24"/>
          <w:szCs w:val="24"/>
        </w:rPr>
        <w:t xml:space="preserve"> № 715-ПП</w:t>
      </w:r>
      <w:r w:rsidR="00CC1072">
        <w:rPr>
          <w:rFonts w:ascii="Times New Roman" w:hAnsi="Times New Roman" w:cs="Times New Roman"/>
          <w:b w:val="0"/>
          <w:sz w:val="24"/>
          <w:szCs w:val="24"/>
        </w:rPr>
        <w:br/>
        <w:t>«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Московской городской территориальной подсистеме единой государственной системы предупреждения и ликвидации чрезв</w:t>
      </w:r>
      <w:r w:rsidR="00CC1072">
        <w:rPr>
          <w:rFonts w:ascii="Times New Roman" w:hAnsi="Times New Roman" w:cs="Times New Roman"/>
          <w:b w:val="0"/>
          <w:sz w:val="24"/>
          <w:szCs w:val="24"/>
        </w:rPr>
        <w:t>ычайных ситуаций»</w:t>
      </w:r>
      <w:r w:rsidRPr="00E42391">
        <w:rPr>
          <w:rFonts w:ascii="Times New Roman" w:hAnsi="Times New Roman" w:cs="Times New Roman"/>
          <w:b w:val="0"/>
        </w:rPr>
        <w:t>,</w:t>
      </w:r>
      <w:r w:rsidR="00CC1072">
        <w:rPr>
          <w:rFonts w:ascii="Times New Roman" w:hAnsi="Times New Roman" w:cs="Times New Roman"/>
          <w:b w:val="0"/>
        </w:rPr>
        <w:t xml:space="preserve"> </w:t>
      </w:r>
      <w:r w:rsidR="00CC1072" w:rsidRPr="00CC1072">
        <w:rPr>
          <w:rFonts w:ascii="Times New Roman" w:hAnsi="Times New Roman" w:cs="Times New Roman"/>
          <w:b w:val="0"/>
          <w:sz w:val="24"/>
          <w:szCs w:val="24"/>
        </w:rPr>
        <w:t>Уставом поселения Вороновское</w:t>
      </w:r>
      <w:r w:rsidR="00CC107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84FA4" w:rsidRPr="00E42391" w:rsidRDefault="00784FA4" w:rsidP="00784FA4">
      <w:pPr>
        <w:jc w:val="both"/>
      </w:pPr>
    </w:p>
    <w:p w:rsidR="00784FA4" w:rsidRPr="00E42391" w:rsidRDefault="00784FA4" w:rsidP="00784FA4">
      <w:pPr>
        <w:jc w:val="both"/>
      </w:pPr>
    </w:p>
    <w:p w:rsidR="00784FA4" w:rsidRDefault="00784FA4" w:rsidP="00485D2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2391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</w:t>
      </w:r>
      <w:r w:rsidRPr="00E42391">
        <w:rPr>
          <w:rFonts w:ascii="Times New Roman" w:hAnsi="Times New Roman" w:cs="Times New Roman"/>
          <w:b w:val="0"/>
          <w:bCs w:val="0"/>
          <w:sz w:val="24"/>
          <w:szCs w:val="24"/>
        </w:rPr>
        <w:t>о поселенческом звене поселения Вороновское Московской городской территориальной подсистемы единой государственной системы предупреждения и ликвидации чрезвычайных ситуа</w:t>
      </w:r>
      <w:r w:rsidR="00485D2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ций </w:t>
      </w:r>
      <w:proofErr w:type="spellStart"/>
      <w:r w:rsidR="00485D24">
        <w:rPr>
          <w:rFonts w:ascii="Times New Roman" w:hAnsi="Times New Roman" w:cs="Times New Roman"/>
          <w:b w:val="0"/>
          <w:bCs w:val="0"/>
          <w:sz w:val="24"/>
          <w:szCs w:val="24"/>
        </w:rPr>
        <w:t>ТиНАО</w:t>
      </w:r>
      <w:proofErr w:type="spellEnd"/>
      <w:r w:rsidRPr="00E423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Москвы</w:t>
      </w:r>
      <w:r w:rsidRPr="00E42391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1).</w:t>
      </w:r>
    </w:p>
    <w:p w:rsidR="00485D24" w:rsidRPr="00E42391" w:rsidRDefault="00485D24" w:rsidP="00485D2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Отменить и признать утратившим силу</w:t>
      </w:r>
      <w:r w:rsidR="00ED0D48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администрации поселения Вороновское от 21.01.2015 года № 11-р «Об утверждении Положения</w:t>
      </w:r>
      <w:r w:rsidR="00ED0D48" w:rsidRPr="00E423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D0D48" w:rsidRPr="00E42391">
        <w:rPr>
          <w:rFonts w:ascii="Times New Roman" w:hAnsi="Times New Roman" w:cs="Times New Roman"/>
          <w:b w:val="0"/>
          <w:bCs w:val="0"/>
          <w:sz w:val="24"/>
          <w:szCs w:val="24"/>
        </w:rPr>
        <w:t>о поселенческом звене поселения Вороновское Московской городской территориальной подсистемы единой государственной системы предупреждения и ликвидации чрезвычайных ситуа</w:t>
      </w:r>
      <w:r w:rsidR="00ED0D48">
        <w:rPr>
          <w:rFonts w:ascii="Times New Roman" w:hAnsi="Times New Roman" w:cs="Times New Roman"/>
          <w:b w:val="0"/>
          <w:bCs w:val="0"/>
          <w:sz w:val="24"/>
          <w:szCs w:val="24"/>
        </w:rPr>
        <w:t>ций Т</w:t>
      </w:r>
      <w:r w:rsidR="00610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роицкого </w:t>
      </w:r>
      <w:r w:rsidR="00ED0D48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610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ED0D48">
        <w:rPr>
          <w:rFonts w:ascii="Times New Roman" w:hAnsi="Times New Roman" w:cs="Times New Roman"/>
          <w:b w:val="0"/>
          <w:bCs w:val="0"/>
          <w:sz w:val="24"/>
          <w:szCs w:val="24"/>
        </w:rPr>
        <w:t>Н</w:t>
      </w:r>
      <w:r w:rsidR="0061066F">
        <w:rPr>
          <w:rFonts w:ascii="Times New Roman" w:hAnsi="Times New Roman" w:cs="Times New Roman"/>
          <w:b w:val="0"/>
          <w:bCs w:val="0"/>
          <w:sz w:val="24"/>
          <w:szCs w:val="24"/>
        </w:rPr>
        <w:t>овомосковского</w:t>
      </w:r>
      <w:proofErr w:type="spellEnd"/>
      <w:r w:rsidR="006106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административных округов</w:t>
      </w:r>
      <w:r w:rsidR="00ED0D48" w:rsidRPr="00E423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города Москвы</w:t>
      </w:r>
      <w:r w:rsidR="0061066F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784FA4" w:rsidRDefault="0061066F" w:rsidP="00485D2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Опубликовать настоящее Распоряжение в бюллетене «Московский муниципальный вестник» и</w:t>
      </w:r>
      <w:r w:rsidR="00784FA4" w:rsidRPr="00E42391">
        <w:rPr>
          <w:rFonts w:ascii="Times New Roman" w:hAnsi="Times New Roman" w:cs="Times New Roman"/>
          <w:b w:val="0"/>
          <w:sz w:val="24"/>
          <w:szCs w:val="24"/>
        </w:rPr>
        <w:t xml:space="preserve">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350060" w:rsidRPr="00E42391" w:rsidRDefault="00350060" w:rsidP="00485D24">
      <w:pPr>
        <w:pStyle w:val="ConsPlusTitle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Распоряжение вступает в силу со дня его опубликования. </w:t>
      </w:r>
    </w:p>
    <w:p w:rsidR="00784FA4" w:rsidRPr="00E42391" w:rsidRDefault="00350060" w:rsidP="00485D24">
      <w:pPr>
        <w:jc w:val="both"/>
      </w:pPr>
      <w:r>
        <w:t>5</w:t>
      </w:r>
      <w:r w:rsidR="00784FA4" w:rsidRPr="00E42391">
        <w:t xml:space="preserve">. </w:t>
      </w:r>
      <w:r w:rsidR="00784FA4" w:rsidRPr="00E42391">
        <w:tab/>
      </w:r>
      <w:proofErr w:type="gramStart"/>
      <w:r w:rsidR="00784FA4" w:rsidRPr="00E42391">
        <w:t>Контроль за</w:t>
      </w:r>
      <w:proofErr w:type="gramEnd"/>
      <w:r w:rsidR="00784FA4" w:rsidRPr="00E42391">
        <w:t xml:space="preserve"> испо</w:t>
      </w:r>
      <w:r w:rsidR="00CE43C8">
        <w:t>лнением настоящего Р</w:t>
      </w:r>
      <w:r w:rsidR="00784FA4">
        <w:t>аспоряжения</w:t>
      </w:r>
      <w:r w:rsidR="00784FA4" w:rsidRPr="00E42391">
        <w:t xml:space="preserve"> возложить на </w:t>
      </w:r>
      <w:r w:rsidR="00CE43C8">
        <w:t>1-го З</w:t>
      </w:r>
      <w:r w:rsidR="00784FA4" w:rsidRPr="00E42391">
        <w:t xml:space="preserve">аместителя Главы администрации поселения Вороновское  </w:t>
      </w:r>
      <w:r w:rsidR="00CE43C8">
        <w:t xml:space="preserve">А.В. </w:t>
      </w:r>
      <w:proofErr w:type="spellStart"/>
      <w:r w:rsidR="00CE43C8">
        <w:t>Тавлеева</w:t>
      </w:r>
      <w:proofErr w:type="spellEnd"/>
      <w:r w:rsidR="00CE43C8">
        <w:t>.</w:t>
      </w:r>
    </w:p>
    <w:p w:rsidR="00784FA4" w:rsidRDefault="00784FA4" w:rsidP="00784FA4">
      <w:pPr>
        <w:jc w:val="both"/>
        <w:rPr>
          <w:sz w:val="20"/>
          <w:szCs w:val="20"/>
        </w:rPr>
      </w:pPr>
    </w:p>
    <w:p w:rsidR="00784FA4" w:rsidRDefault="00784FA4" w:rsidP="00784FA4">
      <w:pPr>
        <w:jc w:val="both"/>
        <w:rPr>
          <w:sz w:val="20"/>
          <w:szCs w:val="20"/>
        </w:rPr>
      </w:pPr>
    </w:p>
    <w:p w:rsidR="00784FA4" w:rsidRDefault="00784FA4" w:rsidP="00784FA4">
      <w:pPr>
        <w:jc w:val="both"/>
        <w:rPr>
          <w:sz w:val="20"/>
          <w:szCs w:val="20"/>
        </w:rPr>
      </w:pPr>
    </w:p>
    <w:p w:rsidR="00784FA4" w:rsidRDefault="00784FA4" w:rsidP="00784FA4">
      <w:pPr>
        <w:jc w:val="both"/>
        <w:rPr>
          <w:sz w:val="20"/>
          <w:szCs w:val="20"/>
        </w:rPr>
      </w:pPr>
    </w:p>
    <w:p w:rsidR="00784FA4" w:rsidRDefault="00784FA4" w:rsidP="00784FA4">
      <w:pPr>
        <w:jc w:val="both"/>
        <w:rPr>
          <w:sz w:val="20"/>
          <w:szCs w:val="20"/>
        </w:rPr>
      </w:pPr>
    </w:p>
    <w:p w:rsidR="00784FA4" w:rsidRPr="001A1D93" w:rsidRDefault="00784FA4" w:rsidP="00784FA4">
      <w:pPr>
        <w:jc w:val="both"/>
        <w:rPr>
          <w:b/>
          <w:sz w:val="28"/>
          <w:szCs w:val="28"/>
        </w:rPr>
      </w:pPr>
      <w:r w:rsidRPr="001A1D93">
        <w:rPr>
          <w:b/>
          <w:sz w:val="28"/>
          <w:szCs w:val="28"/>
        </w:rPr>
        <w:t>Глава</w:t>
      </w:r>
      <w:r w:rsidR="001A1D93">
        <w:rPr>
          <w:b/>
          <w:sz w:val="28"/>
          <w:szCs w:val="28"/>
        </w:rPr>
        <w:t xml:space="preserve"> а</w:t>
      </w:r>
      <w:r w:rsidRPr="001A1D93">
        <w:rPr>
          <w:b/>
          <w:sz w:val="28"/>
          <w:szCs w:val="28"/>
        </w:rPr>
        <w:t>дминистрации</w:t>
      </w:r>
    </w:p>
    <w:p w:rsidR="00784FA4" w:rsidRPr="001A1D93" w:rsidRDefault="00784FA4" w:rsidP="00784FA4">
      <w:pPr>
        <w:jc w:val="both"/>
        <w:rPr>
          <w:b/>
          <w:sz w:val="28"/>
          <w:szCs w:val="28"/>
        </w:rPr>
      </w:pPr>
      <w:r w:rsidRPr="001A1D93">
        <w:rPr>
          <w:b/>
          <w:sz w:val="28"/>
          <w:szCs w:val="28"/>
        </w:rPr>
        <w:t>поселения Вороновское</w:t>
      </w:r>
      <w:r w:rsidR="001A1D93">
        <w:rPr>
          <w:b/>
          <w:sz w:val="28"/>
          <w:szCs w:val="28"/>
        </w:rPr>
        <w:t xml:space="preserve">                                              </w:t>
      </w:r>
      <w:r w:rsidRPr="001A1D93">
        <w:rPr>
          <w:b/>
          <w:sz w:val="28"/>
          <w:szCs w:val="28"/>
        </w:rPr>
        <w:t xml:space="preserve">                          Е.П. Иванов</w:t>
      </w:r>
    </w:p>
    <w:p w:rsidR="00784FA4" w:rsidRPr="001A1D93" w:rsidRDefault="00784FA4" w:rsidP="00784FA4">
      <w:pPr>
        <w:rPr>
          <w:sz w:val="28"/>
          <w:szCs w:val="28"/>
        </w:rPr>
      </w:pPr>
    </w:p>
    <w:p w:rsidR="009B2C06" w:rsidRDefault="00784FA4" w:rsidP="00784FA4">
      <w:pPr>
        <w:pStyle w:val="20"/>
        <w:shd w:val="clear" w:color="auto" w:fill="auto"/>
        <w:spacing w:before="0" w:line="276" w:lineRule="auto"/>
        <w:ind w:left="3820"/>
        <w:jc w:val="center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                              </w:t>
      </w:r>
      <w:r w:rsidR="001A1D93">
        <w:rPr>
          <w:rStyle w:val="2"/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</w:p>
    <w:p w:rsidR="009B2C06" w:rsidRDefault="009B2C06" w:rsidP="00784FA4">
      <w:pPr>
        <w:pStyle w:val="20"/>
        <w:shd w:val="clear" w:color="auto" w:fill="auto"/>
        <w:spacing w:before="0" w:line="276" w:lineRule="auto"/>
        <w:ind w:left="3820"/>
        <w:jc w:val="center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</w:p>
    <w:p w:rsidR="00784FA4" w:rsidRPr="001A1D93" w:rsidRDefault="001A1D93" w:rsidP="009B2C06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784FA4">
        <w:rPr>
          <w:rStyle w:val="2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4FA4"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1A1D93" w:rsidRPr="001A1D93" w:rsidRDefault="00784FA4" w:rsidP="009B2C06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>к распоряжению</w:t>
      </w:r>
      <w:r w:rsidR="001A1D93"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4FA4" w:rsidRPr="001A1D93" w:rsidRDefault="001A1D93" w:rsidP="009B2C06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="00784FA4"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FA4" w:rsidRPr="001A1D93">
        <w:rPr>
          <w:rStyle w:val="2"/>
          <w:rFonts w:ascii="Times New Roman" w:hAnsi="Times New Roman" w:cs="Times New Roman"/>
          <w:color w:val="000000"/>
          <w:sz w:val="24"/>
          <w:szCs w:val="24"/>
        </w:rPr>
        <w:t>поселения Вороновское</w:t>
      </w:r>
    </w:p>
    <w:p w:rsidR="00784FA4" w:rsidRPr="001A1D93" w:rsidRDefault="00A4049D" w:rsidP="009B2C06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от 02 июня 2016 года № 61-р</w:t>
      </w:r>
      <w:bookmarkStart w:id="0" w:name="_GoBack"/>
      <w:bookmarkEnd w:id="0"/>
    </w:p>
    <w:p w:rsidR="00784FA4" w:rsidRDefault="00784FA4" w:rsidP="009B2C06">
      <w:pPr>
        <w:pStyle w:val="20"/>
        <w:shd w:val="clear" w:color="auto" w:fill="auto"/>
        <w:spacing w:before="0" w:line="276" w:lineRule="auto"/>
        <w:ind w:left="3820"/>
        <w:jc w:val="right"/>
        <w:rPr>
          <w:rStyle w:val="2"/>
          <w:color w:val="000000"/>
          <w:sz w:val="24"/>
          <w:szCs w:val="24"/>
        </w:rPr>
      </w:pPr>
    </w:p>
    <w:p w:rsidR="00052369" w:rsidRDefault="00052369" w:rsidP="00052369">
      <w:pPr>
        <w:pStyle w:val="20"/>
        <w:shd w:val="clear" w:color="auto" w:fill="auto"/>
        <w:spacing w:before="0" w:line="276" w:lineRule="auto"/>
        <w:ind w:left="3820"/>
        <w:jc w:val="center"/>
        <w:rPr>
          <w:rStyle w:val="2"/>
          <w:color w:val="000000"/>
          <w:sz w:val="24"/>
          <w:szCs w:val="24"/>
        </w:rPr>
      </w:pPr>
    </w:p>
    <w:p w:rsidR="00784FA4" w:rsidRPr="003932D5" w:rsidRDefault="00784FA4" w:rsidP="000523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3932D5">
        <w:rPr>
          <w:rFonts w:ascii="Times New Roman CYR" w:hAnsi="Times New Roman CYR" w:cs="Times New Roman CYR"/>
          <w:b/>
          <w:bCs/>
        </w:rPr>
        <w:t>ПОЛОЖЕНИЕ</w:t>
      </w:r>
    </w:p>
    <w:p w:rsidR="00784FA4" w:rsidRPr="00052369" w:rsidRDefault="00784FA4" w:rsidP="00052369">
      <w:pPr>
        <w:autoSpaceDE w:val="0"/>
        <w:autoSpaceDN w:val="0"/>
        <w:adjustRightInd w:val="0"/>
        <w:ind w:left="170"/>
        <w:jc w:val="center"/>
        <w:rPr>
          <w:shd w:val="clear" w:color="auto" w:fill="F0F0F0"/>
        </w:rPr>
      </w:pPr>
      <w:r w:rsidRPr="00052369">
        <w:rPr>
          <w:b/>
          <w:bCs/>
        </w:rPr>
        <w:t xml:space="preserve">о поселенческом звене поселения Вороновское Московской городской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="00052369">
        <w:rPr>
          <w:b/>
          <w:bCs/>
        </w:rPr>
        <w:t>ТиНАО</w:t>
      </w:r>
      <w:proofErr w:type="spellEnd"/>
      <w:r w:rsidRPr="00052369">
        <w:rPr>
          <w:b/>
          <w:bCs/>
        </w:rPr>
        <w:t xml:space="preserve"> города Москвы.</w:t>
      </w:r>
    </w:p>
    <w:p w:rsidR="00052369" w:rsidRDefault="00052369" w:rsidP="00784FA4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  <w:color w:val="26282F"/>
        </w:rPr>
      </w:pPr>
      <w:bookmarkStart w:id="1" w:name="sub_1100"/>
    </w:p>
    <w:p w:rsidR="00784FA4" w:rsidRPr="00052369" w:rsidRDefault="00784FA4" w:rsidP="00784FA4">
      <w:pPr>
        <w:autoSpaceDE w:val="0"/>
        <w:autoSpaceDN w:val="0"/>
        <w:adjustRightInd w:val="0"/>
        <w:spacing w:after="108"/>
        <w:jc w:val="center"/>
        <w:outlineLvl w:val="0"/>
        <w:rPr>
          <w:b/>
          <w:bCs/>
        </w:rPr>
      </w:pPr>
      <w:r w:rsidRPr="00052369">
        <w:rPr>
          <w:b/>
          <w:bCs/>
        </w:rPr>
        <w:t>1. Общие положения</w:t>
      </w:r>
    </w:p>
    <w:bookmarkEnd w:id="1"/>
    <w:p w:rsidR="00784FA4" w:rsidRPr="001C74E4" w:rsidRDefault="001C74E4" w:rsidP="001C74E4">
      <w:pPr>
        <w:pStyle w:val="1"/>
        <w:spacing w:after="0"/>
        <w:jc w:val="both"/>
        <w:rPr>
          <w:color w:val="auto"/>
          <w:sz w:val="26"/>
          <w:szCs w:val="26"/>
        </w:rPr>
      </w:pPr>
      <w:r w:rsidRPr="001C74E4">
        <w:rPr>
          <w:rFonts w:ascii="Times New Roman" w:hAnsi="Times New Roman" w:cs="Times New Roman"/>
          <w:b w:val="0"/>
          <w:color w:val="auto"/>
        </w:rPr>
        <w:t xml:space="preserve">  </w:t>
      </w:r>
      <w:r w:rsidR="00051875">
        <w:rPr>
          <w:rFonts w:ascii="Times New Roman" w:hAnsi="Times New Roman" w:cs="Times New Roman"/>
          <w:b w:val="0"/>
          <w:color w:val="auto"/>
        </w:rPr>
        <w:t xml:space="preserve">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1. Настоящее Положение определяет порядок функционирования, принципы построения, состав сил и средств поселенческого звена поселения Вороновское окружного звена Московской городской 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города Москвы (далее - поселенческое звено МГСЧС).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Положение разработано на основании Фе</w:t>
      </w:r>
      <w:r w:rsidR="00D4588B">
        <w:rPr>
          <w:rFonts w:ascii="Times New Roman" w:hAnsi="Times New Roman" w:cs="Times New Roman"/>
          <w:b w:val="0"/>
          <w:color w:val="auto"/>
        </w:rPr>
        <w:t>дерального закона от 21.12.</w:t>
      </w:r>
      <w:smartTag w:uri="urn:schemas-microsoft-com:office:smarttags" w:element="metricconverter">
        <w:smartTagPr>
          <w:attr w:name="ProductID" w:val="1994 г"/>
        </w:smartTagPr>
        <w:r w:rsidR="00784FA4" w:rsidRPr="001C74E4">
          <w:rPr>
            <w:rFonts w:ascii="Times New Roman" w:hAnsi="Times New Roman" w:cs="Times New Roman"/>
            <w:b w:val="0"/>
            <w:color w:val="auto"/>
          </w:rPr>
          <w:t>1994 г</w:t>
        </w:r>
        <w:r w:rsidR="00D4588B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№ 68-ФЗ "О защите населения и территорий от чрезвычайных ситуаций природн</w:t>
      </w:r>
      <w:r w:rsidR="00D4588B">
        <w:rPr>
          <w:rFonts w:ascii="Times New Roman" w:hAnsi="Times New Roman" w:cs="Times New Roman"/>
          <w:b w:val="0"/>
          <w:color w:val="auto"/>
        </w:rPr>
        <w:t>ого и техногенного характера", П</w:t>
      </w:r>
      <w:r w:rsidR="00784FA4" w:rsidRPr="001C74E4">
        <w:rPr>
          <w:rFonts w:ascii="Times New Roman" w:hAnsi="Times New Roman" w:cs="Times New Roman"/>
          <w:b w:val="0"/>
          <w:color w:val="auto"/>
        </w:rPr>
        <w:t>остановления Правительства Рос</w:t>
      </w:r>
      <w:r w:rsidR="00D4588B">
        <w:rPr>
          <w:rFonts w:ascii="Times New Roman" w:hAnsi="Times New Roman" w:cs="Times New Roman"/>
          <w:b w:val="0"/>
          <w:color w:val="auto"/>
        </w:rPr>
        <w:t>сийской Федерации от 30.12.</w:t>
      </w:r>
      <w:smartTag w:uri="urn:schemas-microsoft-com:office:smarttags" w:element="metricconverter">
        <w:smartTagPr>
          <w:attr w:name="ProductID" w:val="2003 г"/>
        </w:smartTagPr>
        <w:r w:rsidR="00784FA4" w:rsidRPr="001C74E4">
          <w:rPr>
            <w:rFonts w:ascii="Times New Roman" w:hAnsi="Times New Roman" w:cs="Times New Roman"/>
            <w:b w:val="0"/>
            <w:color w:val="auto"/>
          </w:rPr>
          <w:t>2003 г</w:t>
        </w:r>
        <w:r w:rsidR="00D4588B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№ 794 "О единой государственной системе предупреждения и ликвидации чрезвычайных ситуаций", Постановления Правительства </w:t>
      </w:r>
      <w:r w:rsidR="00051875">
        <w:rPr>
          <w:rFonts w:ascii="Times New Roman" w:hAnsi="Times New Roman" w:cs="Times New Roman"/>
          <w:b w:val="0"/>
          <w:color w:val="auto"/>
        </w:rPr>
        <w:t>горда Москвы от 20.09.</w:t>
      </w:r>
      <w:smartTag w:uri="urn:schemas-microsoft-com:office:smarttags" w:element="metricconverter">
        <w:smartTagPr>
          <w:attr w:name="ProductID" w:val="2005 г"/>
        </w:smartTagPr>
        <w:r w:rsidR="00784FA4" w:rsidRPr="001C74E4">
          <w:rPr>
            <w:rFonts w:ascii="Times New Roman" w:hAnsi="Times New Roman" w:cs="Times New Roman"/>
            <w:b w:val="0"/>
            <w:color w:val="auto"/>
          </w:rPr>
          <w:t>2005 г</w:t>
        </w:r>
        <w:r w:rsidR="00051875">
          <w:rPr>
            <w:rFonts w:ascii="Times New Roman" w:hAnsi="Times New Roman" w:cs="Times New Roman"/>
            <w:b w:val="0"/>
            <w:color w:val="auto"/>
          </w:rPr>
          <w:t>ода</w:t>
        </w:r>
      </w:smartTag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№ 715-ПП "Об утверждении Положения о Московской городской территориальной подсистеме единой государственной системы предупреждения и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ликвидации чрезвычайных ситуаций".</w:t>
      </w:r>
    </w:p>
    <w:p w:rsidR="00784FA4" w:rsidRPr="001C74E4" w:rsidRDefault="00051875" w:rsidP="000518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2.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Поселенческое звено МГСЧС объединяет органы управления, силы и средства органа местного самоуправления поселения Вороновское (органа местного самоуправления), организаций, в полномочия которых входит решение вопросов защиты населения и территории от чрезвычайных ситуаций, мониторинга и обеспечения безопасности населения, потенциально опасных объектов поселения, и осуществляет свою деятельность в целях выполнения задач, предусмотренных Законом города Москвы от 5 ноября </w:t>
      </w:r>
      <w:smartTag w:uri="urn:schemas-microsoft-com:office:smarttags" w:element="metricconverter">
        <w:smartTagPr>
          <w:attr w:name="ProductID" w:val="1997 г"/>
        </w:smartTagPr>
        <w:r w:rsidR="00784FA4" w:rsidRPr="001C74E4">
          <w:rPr>
            <w:rFonts w:ascii="Times New Roman" w:hAnsi="Times New Roman" w:cs="Times New Roman"/>
            <w:b w:val="0"/>
            <w:color w:val="auto"/>
          </w:rPr>
          <w:t>1997 г</w:t>
        </w:r>
      </w:smartTag>
      <w:r w:rsidR="00784FA4" w:rsidRPr="001C74E4">
        <w:rPr>
          <w:rFonts w:ascii="Times New Roman" w:hAnsi="Times New Roman" w:cs="Times New Roman"/>
          <w:b w:val="0"/>
          <w:color w:val="auto"/>
        </w:rPr>
        <w:t>. № 46 "О защите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населения и территорий города от чрезвычайных ситуаций природного и техногенного характера".</w:t>
      </w:r>
    </w:p>
    <w:p w:rsidR="00784FA4" w:rsidRPr="001C74E4" w:rsidRDefault="00051875" w:rsidP="000518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3. Поселенческое звено МГСЧС состоит из объектовых звеньев и осуществляет свою деятельность на двух уровнях: поселения города Москвы и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объектовом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>.</w:t>
      </w:r>
    </w:p>
    <w:p w:rsidR="00784FA4" w:rsidRPr="001C74E4" w:rsidRDefault="005E1C9A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 п</w:t>
      </w:r>
      <w:r w:rsidR="00784FA4" w:rsidRPr="001C74E4">
        <w:rPr>
          <w:rFonts w:ascii="Times New Roman" w:hAnsi="Times New Roman" w:cs="Times New Roman"/>
          <w:b w:val="0"/>
          <w:color w:val="auto"/>
        </w:rPr>
        <w:t>оселенческое звено МГСЧС создается в поселении Вороновское  города Москвы (далее - поселение) для предупреждения и ликвидации чрезвычайных ситуаций природного и техногенного характера (далее - чрезвычайная ситуация), обеспечения противопожарной безопасности и безопасности на водных объектах в пределах его территории.</w:t>
      </w:r>
    </w:p>
    <w:p w:rsidR="00784FA4" w:rsidRPr="001C74E4" w:rsidRDefault="005E1C9A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- о</w:t>
      </w:r>
      <w:r w:rsidR="00784FA4" w:rsidRPr="001C74E4">
        <w:rPr>
          <w:rFonts w:ascii="Times New Roman" w:hAnsi="Times New Roman" w:cs="Times New Roman"/>
          <w:b w:val="0"/>
          <w:color w:val="auto"/>
        </w:rPr>
        <w:t>бъектовые звенья МГСЧС создаются на предприятиях, в учреждениях и организациях, расположенных на территории поселения, независимо от их организационно-правовой формы (далее - организации) для решения задач по предупреждению и ликвидации чрезвычайных ситуаций и защиты работников организации и подведомственных объектов производственного и социального назначения от чрезвычайных ситуаций.</w:t>
      </w:r>
    </w:p>
    <w:p w:rsidR="00784FA4" w:rsidRPr="001C74E4" w:rsidRDefault="005E1C9A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4. Основными задачами поселенческого звена МГСЧС являются: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проведение в интересах поселения единой политики в области предупреждения и ликвидации чрезвычайных ситуаций, защиты при их возникновении жизни и здоровья населения, материальных и культурных ценностей, окружающей природной среды города, обеспечения пожарной безопасности и безопасности на водных объектах;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разработка предложений по реализации правовых и экономических норм в области предупреждения и ликвидации чрезвычайных ситуаций, обеспечению пожарной безопасности и безопасности на водных объектах;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lastRenderedPageBreak/>
        <w:t>- учет всех возможных потенциальных источников чрезвычайных ситуаций, определение степени их опасности для населения и территории района в зависимости от величины риска возникновения и тяжести последствий возможных чрезвычайных ситуаций;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прогнозирование и оценка последствий чрезвычайных ситуаций для населения, определение на основе прогноза потребностей в силах, материально-технических и финансовых ресурсах для ликвидации чрезвычайных ситуаций;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создание и обеспечение готовности к действиям органов управления, сил и средств, предназначенных для предупреждения и ликвидации чрезвычайных ситуаций, обеспечения пожарной безопасности и безопасности на водных объектах;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разработка и реализация районных, участие в реализации окружных и городских целевых и комплексных программах, направленных на предупреждение и снижение последствий чрезвычайных ситуаций, защиту населения и повышение уровня пожарной безопасности, безопасности на водных объектах и устойчивости функционирования организаций;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сбор, обработка, обмен и выдача информации в области защиты населения и территории от чрезвычайных ситуаций;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осуществление надзора и контроля в области защиты населения и территории от чрезвычайных ситуаций, обеспечения пожарной безопасности и безопасности на водных объектах;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проведение работ по ликвидации чрезвычайных ситуаций, тушению пожаров, жизнеобеспечению населения, в первую очередь, пострадавшего;</w:t>
      </w:r>
    </w:p>
    <w:p w:rsidR="00784FA4" w:rsidRPr="001C74E4" w:rsidRDefault="00784FA4" w:rsidP="005E1C9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создание, совершенствование и обеспечение функционирования районной системы подготовки и повышения квалификации специалистов поселенческого звена МГСЧС, обучения населения действиям в чрезвычайных ситуациях;</w:t>
      </w:r>
    </w:p>
    <w:p w:rsidR="00784FA4" w:rsidRPr="001C74E4" w:rsidRDefault="00784FA4" w:rsidP="000268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реализация прав и обязанностей населения в области защиты от чрезвычайных ситуаций, в том числе лиц, непосредственно участвующих в их ликвидации;</w:t>
      </w:r>
    </w:p>
    <w:p w:rsidR="00784FA4" w:rsidRPr="001C74E4" w:rsidRDefault="00784FA4" w:rsidP="000268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 xml:space="preserve">- использование резервов материальных и финансовых ресурсов для ликвидации чрезвычайных ситуаций в пределах выделенных лимитов в соответствии с нормативными правовыми актами города Москвы и </w:t>
      </w:r>
      <w:r w:rsidR="00026875">
        <w:rPr>
          <w:rFonts w:ascii="Times New Roman" w:hAnsi="Times New Roman" w:cs="Times New Roman"/>
          <w:b w:val="0"/>
          <w:color w:val="auto"/>
        </w:rPr>
        <w:t xml:space="preserve">Префектуры </w:t>
      </w:r>
      <w:proofErr w:type="spellStart"/>
      <w:r w:rsidR="00026875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026875">
        <w:rPr>
          <w:rFonts w:ascii="Times New Roman" w:hAnsi="Times New Roman" w:cs="Times New Roman"/>
          <w:b w:val="0"/>
          <w:color w:val="auto"/>
        </w:rPr>
        <w:t xml:space="preserve"> города Москвы</w:t>
      </w:r>
      <w:r w:rsidRPr="001C74E4">
        <w:rPr>
          <w:rFonts w:ascii="Times New Roman" w:hAnsi="Times New Roman" w:cs="Times New Roman"/>
          <w:b w:val="0"/>
          <w:color w:val="auto"/>
        </w:rPr>
        <w:t>;</w:t>
      </w:r>
    </w:p>
    <w:p w:rsidR="00784FA4" w:rsidRPr="001C74E4" w:rsidRDefault="00784FA4" w:rsidP="000268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осуществление сотрудничества в области предупреждения и ликвидации чрезвычайных ситуаций с другими внутригородскими муниципальными образованиями города Москвы, субъектами Российской Федерации, а также участие в международном сотрудничестве;</w:t>
      </w:r>
    </w:p>
    <w:p w:rsidR="00784FA4" w:rsidRPr="001C74E4" w:rsidRDefault="00784FA4" w:rsidP="000268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 xml:space="preserve">- своевременное и достоверное информирование общественности и населения поселения о состоянии безопасности, принимаемых в округе и городе мерах по ее повышению, о сложившейся в результате чрезвычайной ситуации обстановке и принятых территориальными органами исполнительной власти </w:t>
      </w:r>
      <w:proofErr w:type="spellStart"/>
      <w:r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Pr="001C74E4">
        <w:rPr>
          <w:rFonts w:ascii="Times New Roman" w:hAnsi="Times New Roman" w:cs="Times New Roman"/>
          <w:b w:val="0"/>
          <w:color w:val="auto"/>
        </w:rPr>
        <w:t xml:space="preserve"> города Москвы решениях, установленных режимах функционирования и действиях населения в конкретной обстановке;</w:t>
      </w:r>
    </w:p>
    <w:p w:rsidR="00784FA4" w:rsidRPr="001C74E4" w:rsidRDefault="00784FA4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осуществление мероприятий по социальной защите населения поселения, которое пострадало или может пострадать при возникновении чрезвычайных ситуаций;</w:t>
      </w:r>
    </w:p>
    <w:p w:rsidR="00784FA4" w:rsidRPr="001C74E4" w:rsidRDefault="00784FA4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 xml:space="preserve">- обеспечение согласованности действий территориальных органов исполнительной власти </w:t>
      </w:r>
      <w:proofErr w:type="spellStart"/>
      <w:r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Pr="001C74E4">
        <w:rPr>
          <w:rFonts w:ascii="Times New Roman" w:hAnsi="Times New Roman" w:cs="Times New Roman"/>
          <w:b w:val="0"/>
          <w:color w:val="auto"/>
        </w:rPr>
        <w:t xml:space="preserve"> города Москвы, местного самоуправления и организаций при решении вопросов в области предупреждения и ликвидации чрезвычайных ситуаций, обеспечения пожарной безопасности и безопасности на водных объектах, а также восстановления поврежденных и разрушенных в результате чрезвычайной ситуации объектов жилищно-коммунального хозяйства, социальной сферы, инженерной инфраструктуры.</w:t>
      </w:r>
    </w:p>
    <w:p w:rsidR="00784FA4" w:rsidRPr="001C74E4" w:rsidRDefault="00C36F08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5. На каждом уровне поселенческого звена МГСЧС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обеспечения, что отражается в положениях о соответствующих звеньях МГСЧС.</w:t>
      </w:r>
    </w:p>
    <w:p w:rsidR="00784FA4" w:rsidRPr="001C74E4" w:rsidRDefault="00C36F08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6. Координационными органами поселенческого звена МГСЧС являются:</w:t>
      </w:r>
    </w:p>
    <w:p w:rsidR="00784FA4" w:rsidRPr="001C74E4" w:rsidRDefault="00784FA4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- на уровне поселения - комиссия поселения по предупреждению и ликвидации чрезвычайных ситуаций и обеспечению пожарной безопасности (далее - КЧС и ПБ поселения);</w:t>
      </w:r>
    </w:p>
    <w:p w:rsidR="00784FA4" w:rsidRPr="001C74E4" w:rsidRDefault="00784FA4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lastRenderedPageBreak/>
        <w:t>- на объектовом уровне - комиссии организаций по предупреждению и ликвидации чрезвычайных ситуаций и обеспечению пожарной безопасности (далее - объектовые КЧС и ПБ).</w:t>
      </w:r>
    </w:p>
    <w:p w:rsidR="00784FA4" w:rsidRPr="001C74E4" w:rsidRDefault="00C36F08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7. Создание, реорганизация и ликвидация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распоряжением администрации поселения и приказами руководителей организаций.</w:t>
      </w:r>
      <w:r w:rsidR="005520E3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1C74E4">
        <w:rPr>
          <w:rFonts w:ascii="Times New Roman" w:hAnsi="Times New Roman" w:cs="Times New Roman"/>
          <w:b w:val="0"/>
          <w:color w:val="auto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них, утверждаемых распоряжением администрации поселения и приказами руководителей организаций.</w:t>
      </w:r>
      <w:r w:rsidR="00784FA4" w:rsidRPr="001C74E4">
        <w:rPr>
          <w:rFonts w:ascii="Times New Roman" w:hAnsi="Times New Roman" w:cs="Times New Roman"/>
          <w:b w:val="0"/>
          <w:color w:val="auto"/>
        </w:rPr>
        <w:cr/>
      </w:r>
      <w:r w:rsidR="005520E3">
        <w:rPr>
          <w:rFonts w:ascii="Times New Roman" w:hAnsi="Times New Roman" w:cs="Times New Roman"/>
          <w:b w:val="0"/>
          <w:color w:val="auto"/>
        </w:rPr>
        <w:t>Ф</w:t>
      </w:r>
      <w:r w:rsidR="00784FA4" w:rsidRPr="001C74E4">
        <w:rPr>
          <w:rFonts w:ascii="Times New Roman" w:hAnsi="Times New Roman" w:cs="Times New Roman"/>
          <w:b w:val="0"/>
          <w:color w:val="auto"/>
        </w:rPr>
        <w:t>ункции и обязанности членов комиссии по предупреждению и ликвидации чрезвычайных ситуаций и обеспечению пожарной безопасности определяет ее председатель.</w:t>
      </w:r>
    </w:p>
    <w:p w:rsidR="00784FA4" w:rsidRPr="001C74E4" w:rsidRDefault="00941CBA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КЧС и ПБ поселения, организаций возглавляет Глава поселения или его заместитель, руководители организации или их заместители.</w:t>
      </w:r>
    </w:p>
    <w:p w:rsidR="00784FA4" w:rsidRPr="001C74E4" w:rsidRDefault="00C36F08" w:rsidP="00941CB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8. Основными задачами комиссий по предупреждению и ликвидации чрезвычайных ситуаций и обеспечению пожарной безопасности в соответствии с их полномочиями являются: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участие в разработке предложений по реализации единой политики в области предупреждения и ликвидации чрезвычайных ситуаций, обеспечения пожарной безопасности и безопасности на водных объектах;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координация деятельности органов управления и сил поселенческого звена МГСЧС;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организация работ по ликвидации последствий чрезвычайных ситуаций, восстановлению производственной и инженерной инфраструктуры, поврежденной в результате чрезвычайных ситуаций на подведомственной территории;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обеспечение готовности к действиям администрации поселения и организаций при решении вопросов предупреждения и ликвидации чрезвычайных ситуаций, обеспечения пожарной безопасности и безопасности на водных объектах;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повышение уровня профессиональной подготовки и квалификации должностных лиц органов управления поселенческого звена МГСЧС по вопросам профилактики чрезвычайных ситуаций, пожаров и безопасности на водных объектах, обучение населения (работников организаций) в области защиты от чрезвычайных ситуаций и мерам пожарной безопасности и безопасности на водных объектах;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организация расследования причин аварий и пожаров, приведших к возникновению чрезвычайных ситуаций, и определение нанесенного поселению или организации материального ущерба;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- организация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выполнением решений, принятых вышестоящим территориальным органом исполнительной власти </w:t>
      </w:r>
      <w:proofErr w:type="spellStart"/>
      <w:r w:rsidR="00784FA4"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города Москвы, а также требований руководящих документов по защите населения и территории поселения от чрезвычайных ситуаций, пожарной безопасности и безопасности на водных объектах.</w:t>
      </w:r>
      <w:r w:rsidR="005520E3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1C74E4">
        <w:rPr>
          <w:rFonts w:ascii="Times New Roman" w:hAnsi="Times New Roman" w:cs="Times New Roman"/>
          <w:b w:val="0"/>
          <w:color w:val="auto"/>
        </w:rPr>
        <w:t>Иные задачи могут быть возложены на комиссию по предупреждению и ликвидации чрезвычайных ситуаций и обеспечению пожарной безопасности поселения решением Главы поселения в соответствии с законами и иными нормативными правовыми актами Российской Федерации и города Москвы.</w:t>
      </w:r>
      <w:r w:rsidR="00B77034">
        <w:rPr>
          <w:rFonts w:ascii="Times New Roman" w:hAnsi="Times New Roman" w:cs="Times New Roman"/>
          <w:b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1C74E4">
        <w:rPr>
          <w:rFonts w:ascii="Times New Roman" w:hAnsi="Times New Roman" w:cs="Times New Roman"/>
          <w:b w:val="0"/>
          <w:color w:val="auto"/>
        </w:rPr>
        <w:t>Для организации работы и подготовки заседаний при комиссиях по предупреждению и ликвидации чрезвычайных ситуаций и обеспечению пожарной безопасности поселения и организации создаются постоянно действующие рабочие группы.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9. Постоянно действующими органами управления поселенческого звена МГСЧС являются: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на уровне поселения - структурные подразделения администрации поселения, специально уполномоченные решать задачи в области защиты населения и территории от чрезвычайных ситуаций и (или) гражданской обороны;</w:t>
      </w:r>
    </w:p>
    <w:p w:rsidR="00784FA4" w:rsidRPr="001C74E4" w:rsidRDefault="00C36F08" w:rsidP="00C36F0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на объектовом уровне - структурные подразделения или работники, специально уполномоченные решать задачи в области защиты населения и территории от чрезвычайных ситуаций и (или) гражданской обороны.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Постоянно действующие органы управления поселенческого звена МГСЧС создаются и осуществляют свою деятельность в соответствии с законами и иными нормативными правовыми актами Российской Федерации и города Москвы.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Компетенция и полномочия постоянно действующих органов управления поселенческого звена МГСЧС определяются соответствующими положениями о них и другими документами указанных органов управления.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10. Органом повседневного управления силами и средствами поселенческого звена МГСЧС является диспетчерская служба.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Диспетчерская служба создается и осуществляет свою деятельность в соответствии с законами и иными нормативными правовыми актами Российской Федерации и города Москвы.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11. Размещение органов повседневного управления поселенческого звена МГСЧС в зависимости от обстановки осуществляется на стационарных или подвижных пунктах управления, оснащаемых соответствующими средствами связи, оповещения, сбора, обработки и передачи информации и поддерживаемых в состоянии постоянной готовности к использованию.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12. К силам и средствам поселенческого звена МГСЧС относятся специально подготовленные силы и средства территориального органа исполнительной власти и органа местного самоуправления поселения и организаций, предназначенные и выделяемые (привлекаемые) для предупреждения и ликвидации чрезвычайных ситуаций, тушения пожаров и спасения на воде.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В состав сил и средств поселенческого звена МГСЧС, предназначенных для ликвидации чрезвычайных ситуаций, входят: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 </w:t>
      </w:r>
      <w:r w:rsidR="00784FA4" w:rsidRPr="001C74E4">
        <w:rPr>
          <w:rFonts w:ascii="Times New Roman" w:hAnsi="Times New Roman" w:cs="Times New Roman"/>
          <w:b w:val="0"/>
          <w:color w:val="auto"/>
        </w:rPr>
        <w:t>силы и средства, создаваемые функциональными и отраслевыми территориальными органами исполнительной власти города Москвы в пределах выделенных лимитов в соответствии с нормативными правовыми актами города Москвы, городскими организациями;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силы и средства организаций поселенческого звена МГСЧС;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силы и средства нештатных и общественных аварийно-спасательных формирований.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13. В состав сил и средств поселенческого звена МГСЧС также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Основу сил постоянной готовности составляют пожарные формирования, аварийные формирования со сроками готовности не более четырех часов,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чрезвычайных ситуаций посменно.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Перечень и состав сил постоянной готовности в установленном порядке утверждается главой поселения.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Структуру и перечень оснащения сил постоянной готовности определяют создающие их территориальные органы исполнительной власти </w:t>
      </w:r>
      <w:proofErr w:type="spellStart"/>
      <w:r w:rsidR="00784FA4"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города Москвы, организации исходя из возложенных на них задач по предупреждению и ликвидации чрезвычайных ситуаций.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Координацию деятельности аварийно-спасательных служб, аварийно-спасательных формирований на территории поселения осуществляют председатели КЧС и ПБ поселения и организаций.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14. Привлечение сил и средств районного звена МГСЧС к ликвидации чрезвычайных ситуаций осуществляется: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в соответствии с утвержденными планами действий по предупреждению и ликвидации чрезвычайных ситуаций в обслуживаемом указанными службами и формированиями районе и на объектах;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по решению главы поселения и руководителей организаций, осуществляющих руководство деятельностью указанных служб и формирований.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Общее руководство и координация действий аварийно-спасательных формирований районного звена МГСЧС до развертывания оперативного штаба возлагаются на КЧС и ПБ поселения и организаций поселения.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15. Подготовка, переподготовка должностных лиц и специалистов, специально уполномоченных решать задачи по предупреждению и ликвидации чрезвычайных ситуаций, территориальных органов исполнительной власти города Москвы, органов местного самоуправления и организаций организуется в порядке, установленном нормативными правовыми актами Российской Федерации.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Методическое руководство, координацию и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подготовкой населения в области защиты от чрезвычайных ситуаций осуществляет Управление по </w:t>
      </w:r>
      <w:proofErr w:type="spellStart"/>
      <w:r w:rsidR="00784FA4"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ГУ МЧС России по г. Москве.</w:t>
      </w:r>
    </w:p>
    <w:p w:rsidR="00784FA4" w:rsidRPr="001C74E4" w:rsidRDefault="000D0850" w:rsidP="000D085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16.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Готовность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МЧС России по городу Москве, Управлением по </w:t>
      </w:r>
      <w:proofErr w:type="spellStart"/>
      <w:r w:rsidR="00784FA4"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ГУ МЧС России по г. Москве, органами государственного надзора, органами исполнительной власти города Москвы, создающими указанные службы и формирования.</w:t>
      </w:r>
      <w:proofErr w:type="gramEnd"/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17. Для ликвидации чрезвычайных ситуаций создаются и используются резервы финансовых и материальных ресурсов в пределах выделенных лимитов.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Порядок создания, использования и восполнения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резервов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финансовых и материальных ресурсов определяется законодательством и нормативными правовыми актами Российской Федерации и города Москвы.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18. Управление силами районного звена МГСЧС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дств св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>язи и оповещения, сетей вещания, каналов сети связи общего пользования города и ведомственных сетей связи, обеспечивающих доведение информации и сигналов оповещения до органов управления, сил районного звена МГСЧС и населения. Приоритетное использование любых сетей связи и сре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дств св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19. Информационное обеспечение поселенческого звена МГСЧС осуществляется автоматизированной информационно-управляющей системой, в состав которой входят информационные центры отраслевых и функциональных территориальных органов исполнительной власти города Москвы и организаций.</w:t>
      </w:r>
      <w:r w:rsidR="00E17F47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1C74E4">
        <w:rPr>
          <w:rFonts w:ascii="Times New Roman" w:hAnsi="Times New Roman" w:cs="Times New Roman"/>
          <w:b w:val="0"/>
          <w:color w:val="auto"/>
        </w:rPr>
        <w:t>Порядок сбора информации в области защиты населения и территории поселения от чрезвычайных ситуаций и обмена этой информацией определяется Правительством Москвы.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20. При отсутствии угрозы возникновения чрезвычайных ситуаций на территории поселения органы управления и силы поселенческого звена МГСЧС функционируют в режиме повседневной деятельности.</w:t>
      </w:r>
      <w:r w:rsidR="00E17F47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1C74E4">
        <w:rPr>
          <w:rFonts w:ascii="Times New Roman" w:hAnsi="Times New Roman" w:cs="Times New Roman"/>
          <w:b w:val="0"/>
          <w:color w:val="auto"/>
        </w:rPr>
        <w:t>Решениями руководителей территориального органа исполнительной власти и организаций, на территории которых могут возникнуть или возникли чрезвычайные ситуации либо к полномочиям которых отнесена ликвидация чрезвычайной ситуации, для органов управлений и сил поселенческого звена МГСЧС может устанавливаться один из следующих режимов функционирования: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режим повышенной готовности - при угрозе возникновения чрезвычайной ситуации;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режим чрезвычайной ситуации - при возникновении и во время ликвидации чрезвычайной ситуации.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21. Решениями руководителей территориального органа исполнительной власти и организаций о введении для соответствующих органов управления и сил поселенческого звена МГСЧС режима повышенной готовности или режима чрезвычайной ситуации определяются: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обстоятельства, послужившие основанием для введения режима повышенной готовности или режима чрезвычайной ситуации;</w:t>
      </w:r>
    </w:p>
    <w:p w:rsidR="00784FA4" w:rsidRPr="001C74E4" w:rsidRDefault="005D0C21" w:rsidP="005D0C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границы территории, на которой может возникнуть чрезвычайная ситуация, или границы зоны чрезвычайной ситуации;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- </w:t>
      </w:r>
      <w:r w:rsidR="00784FA4" w:rsidRPr="001C74E4">
        <w:rPr>
          <w:rFonts w:ascii="Times New Roman" w:hAnsi="Times New Roman" w:cs="Times New Roman"/>
          <w:b w:val="0"/>
          <w:color w:val="auto"/>
        </w:rPr>
        <w:t>силы и средства, привлекаемые к проведению мероприятий по предупреждению и ликвидации чрезвычайных ситуаций;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перечень мер по обеспечению защиты населения района от чрезвычайной ситуации или организации работ по ее ликвидации;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должностные лица, ответственные за осуществление мероприятий по предупреждению чрезвычайной ситуации, или руководители работ по ликвидации чрезвычайной ситуации.</w:t>
      </w:r>
    </w:p>
    <w:p w:rsidR="00784FA4" w:rsidRPr="001C74E4" w:rsidRDefault="00784FA4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Руководители территориального органа исполнительной власти, органа местного самоуправления и организаций должны информировать население через средства массовой информации и по иным каналам связи о введении в поселении соответствующих режимов функционирования органов управления и сил поселенческого звена МГСЧС, а также мерах по обеспечению безопасности населения.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22.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территориального органа исполнительной власти и организаций отменяют установленный режим функционирования органов управления и сил поселенческого звена МГСЧС.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23. Основными мероприятиями, проводимыми органами управления и силами поселенческого звена МГСЧС, являются: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а) в режиме повседневной деятельности: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изучение состояния окружающей среды и прогнозирование чрезвычайной ситуации;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разработка и реализация поселенческих, участие в реализации окружных и городских целевых и комплексных программах, направленных на предупреждение и снижение последствий чрезвычайных ситуаций, защиту населения и повышение уровня пожарной безопасности, безопасности на водных объектах и устойчивости функционирования организаций;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планирование действий органов управления и сил поселенческого звена МГСЧС, организация подготовки и обеспечения их деятельности;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подготовка населения района к действиям в чрезвычайной ситуации;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руководство созданием, размещением, хранением и восполнением резервов финансовых и материальных ресурсов для ликвидации чрезвычайных ситуаций;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проведение в пределах своих полномочий надзора и контроля в области защиты населения и территорий от чрезвычайных ситуаций, обеспечения пожарной безопасности и безопасности на водных объектах;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осуществление в пределах своих полномочий необходимых видов страхования;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района в чрезвычайной ситуации;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б) в режиме повышенной готовности: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- усиление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контроля за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введение при необходимости круглосуточного дежурства руководителей и должностных лиц органов управления и сил поселенческого звена МГСЧС на стационарных пунктах управления;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непрерывный сбор, обработка и передача органам управления и силам поселенческого звена МГСЧС данных о прогнозируемых чрезвычайных ситуациях, информирование населения о приемах и способах защиты от них;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уточнение планов действий (взаимодействия) по предупреждению и ликвидаций чрезвычайных ситуации и иных документов;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приведение при необходимости сил и средств поселенческого звена МГСЧС в готовность к реагированию на чрезвычайные ситуации, формирование оперативной группы и организация ее выдвижения в предполагаемый район действия;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восполнение при необходимости резервов финансовых и материальных ресурсов, созданных для ликвидации чрезвычайных ситуаций;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проведение при необходимости эвакуационных мероприятий;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в) в режиме чрезвычайной ситуации:</w:t>
      </w:r>
    </w:p>
    <w:p w:rsidR="00784FA4" w:rsidRPr="001C74E4" w:rsidRDefault="00EE1128" w:rsidP="00EE112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- непрерывный 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оповещение руководителей территориального органа исполнительной власти, органа местного самоуправления и организаций, а также населения о возникших чрезвычайных ситуациях;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проведение мероприятий по защите населения и территорий от чрезвычайных ситуаций;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организация работ по ликвидации чрезвычайных ситуаций и всестороннему обеспечению действий сил и средств районного звена МГСЧС,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непрерывный сбор, анализ и обмен информацией об обстановке в зоне чрезвычайной ситуации в ходе проведения работ по ее ликвидации;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организация и поддержание непрерывного взаимодействия территориальных органов исполнительной власти, органов местного самоуправления и организаций по вопросам ликвидации чрезвычайных ситуаций и их последствий;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проведение мероприятий по жизнеобеспечению населения поселения в чрезвычайных ситуациях.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24. При введении режима чрезвычайного положения по обстоятельствам, предусмотренным в пункте "а" статьи 3 Федерального конституционного закона "О чрезвычайном положении", для органов управления и сил поселенческого звена МГСЧС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:rsidR="00784FA4" w:rsidRPr="001C74E4" w:rsidRDefault="00784FA4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1C74E4">
        <w:rPr>
          <w:rFonts w:ascii="Times New Roman" w:hAnsi="Times New Roman" w:cs="Times New Roman"/>
          <w:b w:val="0"/>
          <w:color w:val="auto"/>
        </w:rPr>
        <w:t>В режиме чрезвычайного положения органы управления и силы поселенческого звена МГСЧС функционируют с учетом особого правового режима деятельности территориальных органов исполнительной власти и организаций.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25. Ликвидация чрезвычайных ситуаций, за исключением локальных, осуществляется силами и средствами территориальных органов исполнительной власти, органов местного самоуправления и организаций, оказавшихся в зоне чрезвычайных ситуаций.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Ликвидация локальных чрезвычайных ситуаций осуществляется силами и средствами организаций.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26. При недостаточности указанных сил и сре</w:t>
      </w:r>
      <w:proofErr w:type="gramStart"/>
      <w:r w:rsidR="00784FA4" w:rsidRPr="001C74E4">
        <w:rPr>
          <w:rFonts w:ascii="Times New Roman" w:hAnsi="Times New Roman" w:cs="Times New Roman"/>
          <w:b w:val="0"/>
          <w:color w:val="auto"/>
        </w:rPr>
        <w:t>дств пр</w:t>
      </w:r>
      <w:proofErr w:type="gramEnd"/>
      <w:r w:rsidR="00784FA4" w:rsidRPr="001C74E4">
        <w:rPr>
          <w:rFonts w:ascii="Times New Roman" w:hAnsi="Times New Roman" w:cs="Times New Roman"/>
          <w:b w:val="0"/>
          <w:color w:val="auto"/>
        </w:rPr>
        <w:t>ивлекаются в установленном порядке силы и средства окружного звена МГСЧС.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27. Ликвидацию чрезвычайных ситуаций организуют комиссии по предупреждению и ликвидации чрезвычайных ситуаций и обеспечению пожарной безопасности поселения и организаций. Непосредственное руководство ликвидацией чрезвычайных ситуаций осуществляют: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- чрезвычайные ситуации, распространение которых ограничено производственным помещением, - объектовые КЧС и ПБ;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- </w:t>
      </w:r>
      <w:r w:rsidR="00784FA4" w:rsidRPr="001C74E4">
        <w:rPr>
          <w:rFonts w:ascii="Times New Roman" w:hAnsi="Times New Roman" w:cs="Times New Roman"/>
          <w:b w:val="0"/>
          <w:color w:val="auto"/>
        </w:rPr>
        <w:t>чрезвычайные ситуации, распространение которых ограничено территорией объектов, - объектовые КЧС и ПБ с участием оперативной группы КЧС и ПБ поселения;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   - </w:t>
      </w:r>
      <w:r w:rsidR="00784FA4" w:rsidRPr="001C74E4">
        <w:rPr>
          <w:rFonts w:ascii="Times New Roman" w:hAnsi="Times New Roman" w:cs="Times New Roman"/>
          <w:b w:val="0"/>
          <w:color w:val="auto"/>
        </w:rPr>
        <w:t xml:space="preserve">чрезвычайные ситуации, распространение которых происходит на территории района города Москвы, включающей один или несколько подведомственных его управе объектов и прилегающую к ним жилую зону, - КЧС и ПБ поселения с участием оперативной группы КЧС и ПБ </w:t>
      </w:r>
      <w:proofErr w:type="spellStart"/>
      <w:r w:rsidR="00784FA4" w:rsidRPr="001C74E4">
        <w:rPr>
          <w:rFonts w:ascii="Times New Roman" w:hAnsi="Times New Roman" w:cs="Times New Roman"/>
          <w:b w:val="0"/>
          <w:color w:val="auto"/>
        </w:rPr>
        <w:t>ТиНАО</w:t>
      </w:r>
      <w:proofErr w:type="spellEnd"/>
      <w:r w:rsidR="00784FA4" w:rsidRPr="001C74E4">
        <w:rPr>
          <w:rFonts w:ascii="Times New Roman" w:hAnsi="Times New Roman" w:cs="Times New Roman"/>
          <w:b w:val="0"/>
          <w:color w:val="auto"/>
        </w:rPr>
        <w:t xml:space="preserve"> города Москвы.</w:t>
      </w:r>
    </w:p>
    <w:p w:rsidR="00784FA4" w:rsidRPr="001C74E4" w:rsidRDefault="00A46D75" w:rsidP="00A46D7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="00784FA4" w:rsidRPr="001C74E4">
        <w:rPr>
          <w:rFonts w:ascii="Times New Roman" w:hAnsi="Times New Roman" w:cs="Times New Roman"/>
          <w:b w:val="0"/>
          <w:color w:val="auto"/>
        </w:rPr>
        <w:t>28. Общественные объединения могут участвовать в ликвидации чрезвычайных ситуаций под руководством соответствующих органов, специально уполномоченных решать задачи гражданской обороны и задачи по предупреждению и ликвидации чрезвычайных ситуаций, при наличии у них надлежащей подготовки, подтвержденной в аттестационном порядке, и при условии страхования личного состава.</w:t>
      </w:r>
    </w:p>
    <w:p w:rsidR="00784FA4" w:rsidRPr="00262727" w:rsidRDefault="00A46D75" w:rsidP="00262727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29. </w:t>
      </w:r>
      <w:r w:rsidR="00784FA4" w:rsidRPr="001C74E4">
        <w:rPr>
          <w:rFonts w:ascii="Times New Roman" w:hAnsi="Times New Roman" w:cs="Times New Roman"/>
          <w:b w:val="0"/>
          <w:color w:val="auto"/>
        </w:rPr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  <w:r w:rsidR="00E17F47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1C74E4">
        <w:rPr>
          <w:rFonts w:ascii="Times New Roman" w:hAnsi="Times New Roman" w:cs="Times New Roman"/>
          <w:b w:val="0"/>
          <w:color w:val="auto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законами и иными нормативными правовыми актами Российской Федерации и города Москвы.</w:t>
      </w:r>
      <w:r w:rsidR="00262727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262727">
        <w:rPr>
          <w:rFonts w:ascii="Times New Roman" w:hAnsi="Times New Roman" w:cs="Times New Roman"/>
          <w:b w:val="0"/>
          <w:color w:val="auto"/>
        </w:rPr>
        <w:t>Руководители работ по ликвидации чрезвычайных ситуаций по согласованию с территориальным органом исполнительной власти и организациями,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  <w:r w:rsidR="00262727">
        <w:rPr>
          <w:rFonts w:ascii="Times New Roman" w:hAnsi="Times New Roman" w:cs="Times New Roman"/>
          <w:b w:val="0"/>
          <w:color w:val="auto"/>
        </w:rPr>
        <w:t xml:space="preserve"> </w:t>
      </w:r>
      <w:r w:rsidR="00784FA4" w:rsidRPr="00262727">
        <w:rPr>
          <w:rFonts w:ascii="Times New Roman" w:hAnsi="Times New Roman" w:cs="Times New Roman"/>
          <w:b w:val="0"/>
          <w:color w:val="auto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 и города Москвы.</w:t>
      </w:r>
    </w:p>
    <w:p w:rsidR="00784FA4" w:rsidRPr="001C74E4" w:rsidRDefault="00A46D75" w:rsidP="00A46D75">
      <w:pPr>
        <w:jc w:val="both"/>
      </w:pPr>
      <w:r>
        <w:t xml:space="preserve">   </w:t>
      </w:r>
      <w:r w:rsidR="00784FA4" w:rsidRPr="001C74E4">
        <w:t>30. 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проведение эвакуационных мероприятий;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остановка деятельности организаций, находящихся в зоне чрезвычайной ситуации;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ограничение доступа людей в зону чрезвычайной ситуации;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использование в порядке, установленном законами и иными нормативными правовыми актами Российской Федерации и города Москвы, сре</w:t>
      </w:r>
      <w:proofErr w:type="gramStart"/>
      <w:r w:rsidR="00784FA4" w:rsidRPr="001C74E4">
        <w:t>дств св</w:t>
      </w:r>
      <w:proofErr w:type="gramEnd"/>
      <w:r w:rsidR="00784FA4" w:rsidRPr="001C74E4">
        <w:t>язи и оповещения, транспортных средств и иного имущества организаций, находящихся в зоне чрезвычайной ситуации;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784FA4" w:rsidRPr="001C74E4" w:rsidRDefault="00A46D75" w:rsidP="00784FA4">
      <w:pPr>
        <w:jc w:val="both"/>
      </w:pPr>
      <w:r>
        <w:t xml:space="preserve">   </w:t>
      </w:r>
      <w:r w:rsidR="00784FA4" w:rsidRPr="001C74E4">
        <w:t>- принятие других необходимых мер, обусловленных развитием чрезвычайных ситуаций и ходом работ по их ликвидации.</w:t>
      </w:r>
    </w:p>
    <w:p w:rsidR="00784FA4" w:rsidRPr="001C74E4" w:rsidRDefault="00A46D75" w:rsidP="00A46D75">
      <w:pPr>
        <w:jc w:val="both"/>
      </w:pPr>
      <w:r>
        <w:t xml:space="preserve">   </w:t>
      </w:r>
      <w:r w:rsidR="00784FA4" w:rsidRPr="001C74E4">
        <w:t xml:space="preserve">31. </w:t>
      </w:r>
      <w:proofErr w:type="gramStart"/>
      <w:r w:rsidR="00784FA4" w:rsidRPr="001C74E4">
        <w:t>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территориальные органы исполнительной власти, органы местного самоуправления и организации.</w:t>
      </w:r>
      <w:proofErr w:type="gramEnd"/>
    </w:p>
    <w:p w:rsidR="00784FA4" w:rsidRPr="001C74E4" w:rsidRDefault="00A46D75" w:rsidP="00A46D75">
      <w:pPr>
        <w:jc w:val="both"/>
      </w:pPr>
      <w:r>
        <w:t xml:space="preserve">   </w:t>
      </w:r>
      <w:r w:rsidR="00784FA4" w:rsidRPr="001C74E4">
        <w:t>32. Финансирование районного звена МГСЧС осуществляется на каждом уровне за счет средств соответствующих бюджетов и денежных средств организаций.</w:t>
      </w:r>
    </w:p>
    <w:p w:rsidR="00784FA4" w:rsidRPr="001C74E4" w:rsidRDefault="00784FA4" w:rsidP="00784FA4">
      <w:pPr>
        <w:jc w:val="both"/>
      </w:pPr>
      <w:r w:rsidRPr="001C74E4">
        <w:t>Финансирование районных целевых программ по защите населения и территории поселения от чрезвычайных ситуаций, пожарной безопасности, безопасности на водных объектах и обеспечения устойчивого функционирования организаций осуществляется в соответствии с законами и иными нормативными правовыми актами Российской Федерации и города Москвы.</w:t>
      </w:r>
    </w:p>
    <w:p w:rsidR="00784FA4" w:rsidRPr="001C74E4" w:rsidRDefault="00784FA4" w:rsidP="00262727">
      <w:pPr>
        <w:jc w:val="both"/>
      </w:pPr>
      <w:r w:rsidRPr="001C74E4">
        <w:lastRenderedPageBreak/>
        <w:t>Финансирование мероприятий по ликвидации чрезвычайной ситуации осуществляется за счет средств соответствующих бюджетов, за счет средств организаций, находящихся в зоне чрезвычайной ситуации, а также страховых фондов и других источников.</w:t>
      </w:r>
      <w:r w:rsidR="00262727">
        <w:t xml:space="preserve"> </w:t>
      </w:r>
      <w:r w:rsidRPr="001C74E4">
        <w:t>Финансирование мероприятий по прогнозированию и предупреждению чрезвычайных ситуаций проводится из средств соответствующих бюджетов и сре</w:t>
      </w:r>
      <w:proofErr w:type="gramStart"/>
      <w:r w:rsidRPr="001C74E4">
        <w:t>дств пр</w:t>
      </w:r>
      <w:proofErr w:type="gramEnd"/>
      <w:r w:rsidRPr="001C74E4">
        <w:t>едприятий независимо от форм собственности.</w:t>
      </w:r>
      <w:r w:rsidR="00262727">
        <w:t xml:space="preserve"> </w:t>
      </w:r>
      <w:r w:rsidRPr="001C74E4">
        <w:t xml:space="preserve">Финансовые ресурсы поселения могут на договорной основе объединяться с финансовыми ресурсами предприятий, учреждений, организаций, общественных объединений и граждан для финансирования совместных программ, имеющих поселенческое и </w:t>
      </w:r>
      <w:proofErr w:type="spellStart"/>
      <w:r w:rsidRPr="001C74E4">
        <w:t>общеокружное</w:t>
      </w:r>
      <w:proofErr w:type="spellEnd"/>
      <w:r w:rsidRPr="001C74E4">
        <w:t xml:space="preserve"> значение.</w:t>
      </w:r>
      <w:r w:rsidR="00262727">
        <w:t xml:space="preserve"> </w:t>
      </w:r>
      <w:r w:rsidRPr="001C74E4">
        <w:t>Органы управления поселенческого звена МГСЧС проводят мероприятия по предупреждению и ликвидации чрезвычайных ситуаций не только за счет собственных средств, но и за счет ассигнований, которые могут быть выделены на эти цели вышестоящими органами. Они могут также объединять свои финансовые ресурсы с ресурсами других организаций, предприятий и учреждений для финансирования указанных мероприятий.</w:t>
      </w:r>
    </w:p>
    <w:p w:rsidR="00784FA4" w:rsidRPr="001C74E4" w:rsidRDefault="005520E3" w:rsidP="005520E3">
      <w:pPr>
        <w:jc w:val="both"/>
      </w:pPr>
      <w:r>
        <w:t xml:space="preserve">   </w:t>
      </w:r>
      <w:r w:rsidR="00784FA4" w:rsidRPr="001C74E4">
        <w:t>33. Порядок организации и осуществления работ по профилактике пожаров и непосредственному их тушению, а также проведения аварийно-спасательных и других работ, возложенных на пожарную охрану, определяется законами и иными нормативными правовыми актами Российской Федерации и города Москвы в области пожарной безопасности, в том числе техническими регламентами.</w:t>
      </w:r>
    </w:p>
    <w:p w:rsidR="00784FA4" w:rsidRPr="001C74E4" w:rsidRDefault="00784FA4" w:rsidP="00784FA4">
      <w:pPr>
        <w:tabs>
          <w:tab w:val="left" w:pos="9498"/>
        </w:tabs>
        <w:rPr>
          <w:b/>
        </w:rPr>
      </w:pPr>
    </w:p>
    <w:p w:rsidR="00784FA4" w:rsidRPr="001C74E4" w:rsidRDefault="00784FA4" w:rsidP="00784FA4"/>
    <w:p w:rsidR="00423D7E" w:rsidRPr="001C74E4" w:rsidRDefault="00423D7E"/>
    <w:sectPr w:rsidR="00423D7E" w:rsidRPr="001C74E4" w:rsidSect="003F1F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7E2A"/>
    <w:multiLevelType w:val="hybridMultilevel"/>
    <w:tmpl w:val="4FF2508A"/>
    <w:lvl w:ilvl="0" w:tplc="649E9B9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29"/>
    <w:rsid w:val="00026875"/>
    <w:rsid w:val="00051875"/>
    <w:rsid w:val="00052369"/>
    <w:rsid w:val="000D0850"/>
    <w:rsid w:val="001A1D93"/>
    <w:rsid w:val="001C74E4"/>
    <w:rsid w:val="00262727"/>
    <w:rsid w:val="00350060"/>
    <w:rsid w:val="00356FB8"/>
    <w:rsid w:val="00423D7E"/>
    <w:rsid w:val="00485D24"/>
    <w:rsid w:val="005520E3"/>
    <w:rsid w:val="005C7527"/>
    <w:rsid w:val="005D0C21"/>
    <w:rsid w:val="005E1C9A"/>
    <w:rsid w:val="0061066F"/>
    <w:rsid w:val="00696C67"/>
    <w:rsid w:val="006C6529"/>
    <w:rsid w:val="00784FA4"/>
    <w:rsid w:val="007E0BA5"/>
    <w:rsid w:val="00941CBA"/>
    <w:rsid w:val="009B2C06"/>
    <w:rsid w:val="00A254B9"/>
    <w:rsid w:val="00A4049D"/>
    <w:rsid w:val="00A46D75"/>
    <w:rsid w:val="00B77034"/>
    <w:rsid w:val="00C36F08"/>
    <w:rsid w:val="00CC1072"/>
    <w:rsid w:val="00CE43C8"/>
    <w:rsid w:val="00D4588B"/>
    <w:rsid w:val="00D62F43"/>
    <w:rsid w:val="00E17F47"/>
    <w:rsid w:val="00ED0D48"/>
    <w:rsid w:val="00EE1128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78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784FA4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4FA4"/>
    <w:pPr>
      <w:widowControl w:val="0"/>
      <w:shd w:val="clear" w:color="auto" w:fill="FFFFFF"/>
      <w:spacing w:before="780" w:line="240" w:lineRule="atLeast"/>
    </w:pPr>
    <w:rPr>
      <w:rFonts w:ascii="Georgia" w:eastAsiaTheme="minorHAnsi" w:hAnsi="Georgia" w:cs="Georgia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8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FA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FA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784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rsid w:val="00784FA4"/>
    <w:rPr>
      <w:rFonts w:ascii="Georgia" w:hAnsi="Georgia" w:cs="Georgia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84FA4"/>
    <w:pPr>
      <w:widowControl w:val="0"/>
      <w:shd w:val="clear" w:color="auto" w:fill="FFFFFF"/>
      <w:spacing w:before="780" w:line="240" w:lineRule="atLeast"/>
    </w:pPr>
    <w:rPr>
      <w:rFonts w:ascii="Georgia" w:eastAsiaTheme="minorHAnsi" w:hAnsi="Georgia" w:cs="Georgia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8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79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2016-06-01T07:28:00Z</cp:lastPrinted>
  <dcterms:created xsi:type="dcterms:W3CDTF">2016-05-31T07:57:00Z</dcterms:created>
  <dcterms:modified xsi:type="dcterms:W3CDTF">2016-06-06T08:40:00Z</dcterms:modified>
</cp:coreProperties>
</file>