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B" w:rsidRPr="005370AB" w:rsidRDefault="005370AB" w:rsidP="005370AB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bookmarkStart w:id="0" w:name="_GoBack"/>
      <w:r w:rsidRPr="005370AB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Стратегия национальной политики города Москвы на период до 2025 года</w:t>
      </w:r>
    </w:p>
    <w:bookmarkEnd w:id="0"/>
    <w:p w:rsidR="005370AB" w:rsidRPr="005370AB" w:rsidRDefault="005370AB" w:rsidP="005370AB">
      <w:pPr>
        <w:shd w:val="clear" w:color="auto" w:fill="FFFFFF"/>
        <w:spacing w:before="120" w:after="312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ПРАВИТЕЛЬСТВО МОСКВЫ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ПОСТАНОВЛЕНИЕ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от 6 июня 2016 года N 312-ПП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О </w:t>
      </w:r>
      <w:hyperlink r:id="rId5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Стратегии национальной политики города Москвы на период до 2025 года</w:t>
        </w:r>
      </w:hyperlink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В целях реализации в городе Москве положений Стратегии государственной национальной политики Российской Федерации на период до 2025 года, определения долгосрочных перспектив развития многонационального московского сообщества и повышения эффективности мер, предпринимаемых органами исполнительной власти города Москвы во взаимодействии с органами местного самоуправления и институтами гражданского общества в сфере гармонизации межэтнических отношений и обеспечения межнационального согласия, Правительство </w:t>
      </w:r>
      <w:proofErr w:type="spell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Москвыпостановляет</w:t>
      </w:r>
      <w:proofErr w:type="spell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:</w:t>
      </w:r>
      <w:proofErr w:type="gramEnd"/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Утвердить Стратегию национальной политики города Москвы на период до 2025 года (.</w:t>
      </w:r>
      <w:proofErr w:type="gramEnd"/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 Признать утратившими силу: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2.1. </w:t>
      </w:r>
      <w:hyperlink r:id="rId6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Постановление Правительства Москвы от 22 июня 2010 года N 522-ПП "О Концепции реализации государственной политики в сфере межэтнических отношений в городе Москве" 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2.2. </w:t>
      </w:r>
      <w:hyperlink r:id="rId7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Постановление Правительства Москвы от 7 июня 2011 года N 248-ПП "О Комплексных мероприятиях по реализации государственной политики в сфере межэтнических отношений в городе Москве" 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Мэр Москвы </w:t>
      </w:r>
      <w:proofErr w:type="spell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С.С.Собянин</w:t>
      </w:r>
      <w:proofErr w:type="spellEnd"/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Приложение. Стратегия национальной политики города Москвы на период до 2025 года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Приложение 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  <w:t>к постановлению Правительства Москвы 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  <w:t>от 6 июня 2016 года N 312-ПП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Город Москва стал центром формирования российского государства как единение многих народов, языков, культур и религий, общих для всех духовно-нравственных ценностей, объединяющих идей патриотизма, многонациональность которого стала не сферой противоборства, а мощным фактором общественного развития. Благодаря этому город Москва не знал межнациональных и межрелигиозных войн и, став столицей, сохраняя связь времен, единый культурный цивилизационный код, основанный на русской культуре и русском языке, историко-культурном наследии всех народов России, создал великое, исторически успешное многонациональное государство. 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  <w:t>Сохраняя свою историческую преемственность, москвичи, являясь неотъемлемой составной частью российской гражданской нации, вносят достойный вклад в сохранение и развитие многовекового союза братских народов всей страны. Основы национальной политики позволяют городу Москве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 и выполнять историческую миссию центра многонационального единения народов России, Русского мира и евразийского сообщества.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1.1. Стратегия национальной политики города Москвы на период до 2025 года (далее - Стратегия) направлена на активизацию и мобилизацию человеческого, интеллектуального и делового потенциала городского сообщества в целях безопасного, гармоничного и поступательного развития города Москвы, соблюдение и защиту гарантированных </w:t>
      </w:r>
      <w:hyperlink r:id="rId8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Конституцией Российской Федерации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 прав и свобод человека и гражданина.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Стратегия основывается на положениях </w:t>
      </w:r>
      <w:hyperlink r:id="rId9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Конституции Российской Федерации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 </w:t>
      </w:r>
      <w:hyperlink r:id="rId10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Стратегии государственной национальной политики Российской Федерации на период до 2025 года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 утвержденной </w:t>
      </w:r>
      <w:hyperlink r:id="rId11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Указом Президента Российской Федерации от 19 декабря 2012 года N 1666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</w:t>
      </w:r>
      <w:hyperlink r:id="rId12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Стратегии национальной безопасности Российской Федерации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 утвержденной </w:t>
      </w:r>
      <w:hyperlink r:id="rId13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Указом Президента Российской Федерации от 31 декабря 2015 года N 683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 </w:t>
      </w:r>
      <w:hyperlink r:id="rId14" w:history="1"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>Федерального закона от 28 июня 2014 года N 172-ФЗ "О стратегическом планировании в</w:t>
        </w:r>
        <w:proofErr w:type="gramEnd"/>
        <w:r w:rsidRPr="005370AB">
          <w:rPr>
            <w:rFonts w:eastAsia="Times New Roman" w:cs="Arial"/>
            <w:color w:val="024C8B"/>
            <w:sz w:val="24"/>
            <w:szCs w:val="24"/>
            <w:lang w:eastAsia="ru-RU"/>
          </w:rPr>
          <w:t xml:space="preserve"> Российской Федерации" </w:t>
        </w:r>
      </w:hyperlink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и иных нормативных правовых актах Российской Федерации и города Москвы; обеспечении преемственности с предыдущими стратегическими и программными документами, разработанными и реализованными в городе Москве; учете современных международных реалий, новых вызовов и тенденций в межнациональных отношениях; адаптации к московским условиям передового опыта регионов России и зарубежных стран.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1.3. Развивая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основные положения Стратегии государственной национальной политики Российской Федерации на период до 2025 года и являясь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одним из инструментов ее реализации, настоящая Стратегия в то же время представляет собой самостоятельный документ стратегического планирования национальной политики на региональном уровне.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1.4. Настоящая Стратегия определяет основное содержание, систему взглядов и ценностей национальной политики города Москвы, долгосрочные, отвечающие реалиям XXI века перспективы национального развития города Москвы, обеспечивает перевод 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стратегического видения национальной политики в практическую плоскость путем раскрытия основных направлений реализации национальной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1.5. В Стратегии отражаются вопросы состояния межнациональных отношений в городе Москве, раскрываются новые факторы и вызовы в данной сфере, формулируются принципы и цели национальной политики, определяются основные направления и задачи, а также механизмы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1.6. Решая задачу по укреплению общероссийской гражданской нации, в Стратегии констатируется, что в городе Москве исторически сложилось московское сообщество, члены которого, несмотря на различие национальностей, составляют единую культурно-историческую общность "москвичи".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1.7. Стратегия реализуется во взаимодействии органов исполнительной и законодательной (представительной) власти, органов местного самоуправления в городе Москве и институтов гражданского общества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Современное состояние межнациональных отношений в городе Москве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2.1. Город Москва - столица России - является крупнейшим субъектом Российской Федерации с многонациональной структурой населения. 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По данным Всероссийской переписи населения 2010 года, на территории города Москвы проживает около 12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млн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человек, представляющих многие этнические общности страны, ближнего и дальнего зарубежья. 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  <w:t>В городе Москве проживают представители более 160 народов. Наиболее многочисленными группами из числа лиц, указавших национальность, являются русские - 91,6 %, украинцы - 1,4 %, татары - 1,4 %, армяне - 1 %, азербайджанцы - 0,5 %, евреи - 0,5 %. Остальные группы составляют менее 0,5 % населения. </w:t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5370AB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Кроме того, в городе Москве единовременно находится до 1,5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млн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иностранных граждан.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2.2. В городе Москве продолжают работать традиционные механизмы межнационального саморегулирования и общежития, а также механизмы адаптации и интеграции вновь прибывших представителей различных национальных групп из субъектов Российской Федерации и зарубежных стран в городское сообщество.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2.3. В столице Российской Федерации зарегистрированы и осуществляют свою деятельность более 100 национальных общественных объединений, в том числе и национально-культурных автономий.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2.4. Этнический состав населения города Москвы, характер протекающих межнациональных и межрелигиозных процессов обусловлен специфической ролью города Москвы в Российской Федерации.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2.5. Особенности города Москвы, влияющие на характер межнациональных отношений и содержание национальной политики, заключаются в том, что город Москва выступает в качестве: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2.5.1. Политического, культурного и информационного центра Российской Федерации, субъекта Российской Федерации, формирующего представление о России в мире, в том числе в сфере межнациональных отношений, объекта внимания российских и зарубежных средств массовой информации.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2.5.2. Экономического и финансового центра Российской Федерации, наиболее сильного в экономическом плане субъекта Российской Федерации, что обуславливает высокую степень межнационального и межрелигиозного взаимодействия, интенсивность межрегиональной и международной миграции, прежде всего трудовой.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2.5.3. Многонационального и </w:t>
      </w:r>
      <w:proofErr w:type="spell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многорелигиозного</w:t>
      </w:r>
      <w:proofErr w:type="spell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центра Российской Федерации, сохраняющего национально-культурное достояние народов, средоточия национальных, религиозных, региональных и международных интересов.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2.5.4. Международного туристского центра, что позволяет использовать туризм в качестве инструмента общественной дипломатии и межкультурной коммуникации.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2.6. В настоящее время устойчивое большинство жителей города Москвы ориентировано на межнациональное и межрелигиозное согласие и сотрудничество. Согласно опросам общественного мнения, около 75 % опрошенных москвичей оценили межэтнические отношения в столице как достаточно спокойные. Почти 90 % москвичей ответили, что не чувствуют враждебности к людям другой национальности, и столько же считают недопустимым использование насилия в межнациональных и межрелигиозных спорах.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2.7. Вместе с тем у значительной части жителей города Москвы наблюдаются настороженность к представителям отдельных национальных и религиозных меньшинств, различного рода опасения в связи с наличием в городе Москве большого числа мигрантов. В городе Москве отмечены проявления деятельности радикальных националистических организаций, эмиссаров экстремистских религиозных течений. Миграционные потоки привносят в город Москву напряженность в отношениях между отдельными национальностями, вовлеченными в неурегулированные межнациональные и межрелигиозные конфликты в России и за рубежом.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2.8. В течение последних нескольких лет возник ряд новых факторов, непосредственно влияющих на цели, задачи и направления реализации национальной политики города Москвы, а именно: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2.8.1. Кризисные явления в российской и мировой экономике, внешние экономические санкции в отношении Российской Федерации, которые могут служить фактором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снижения уровня жизни москвичей разных национальностей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2.8.2. Нарастание трудовой миграции в город Москву из субъектов Российской Федерации и других государств, а также последствия миграционного кризиса в Европе и на Ближнем Востоке.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2.8.3.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Социально-политический кризис и вооруженный конфликт на Украине, обусловившие перемещение большого количества людей в Россию и в город Москву в частности.</w:t>
      </w:r>
      <w:proofErr w:type="gramEnd"/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2.8.4. Целенаправленная политика отдельных стран и политических сил по подрыву межнационального согласия и единства народов Российской Федерации и целостности Русского мира.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2.8.5. Трудности в социокультурной и языковой адаптации мигрантов к московской и общероссийской среде в целом, тенденция к формированию обособленных языковых и культурных сообществ (этнических анклавов) с целью удовлетворения материальных и коммуникативных запросов по признакам этнического, регионального происхождения и религиозной принадлежности.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2.8.6. Рост угрозы терроризма и религиозного экстремизма вследствие активной позиции Российской Федерации в борьбе с международным терроризмом.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2.8.7. Развитие информационно-коммуникационных технологий, создающих новые возможности и новые риски в сфере межнациональных отношений, связанные с использованием информационно-телекоммуникационной сети Интернет, для пропаганды экстремистских идей, провоцирования межнациональных конфликтов, манипулирования сознанием людей, прежде всего молодежи.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2.8.8. Увеличение территории города Москвы в 2,5 раза в 2012 году за счет присоединения обширных, слабо урбанизированных территорий с иным типом расселения жителей, численность которых быстро растет, в том числе за счет внутренней и внешней миграции населения.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 Принципы и цели национальной политики города Москвы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3.1. Основные принципы национальной политики города Москвы соответствуют Стратегии государственной национальной политики Российской Федерации на период до 2025 года, отвечают принципам демократического, социально ориентированного общества и включают в себя: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3.1.1. Приоритет государственных интересов и российской гражданской нации относительно интересов этнических и религиозных групп, нарушающих целостность российского общества.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3.1.2. Равенство прав и свобод человека и гражданина независимо от национальной принадлежности и отношения к религии.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3.1.3. Единство городского сообщества на основе исторического многонационального наследия, русской культуры и русского языка как родного языка русского народа, языка межнационального общения народов России и постсоветского пространства.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3.1.4. Необходимость соблюдения общепринятых норм, традиций и правил поведения и общежития в городе Москве представителями всех национальностей и религий.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3.1.5. Уважение к особенностям национальных идентичностей и культур всех народов, представители которых проживают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3.2. Целями национальной политики города Москвы являются: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3.2.1. Упрочение общероссийского гражданского самосознания и духовной общности российской нации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3.2.2. Консолидация многонационального городского сообщества москвичей, учет и защита интересов москвичей.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3.2.3. Гармонизация отношений национального большинства и национальных меньшинств вне зависимости от их численности и религиозной принадлежности.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3.2.4. Сохранение, соразмерное развитие и поддержка сложившейся национальной структуры городского сообщества путем рациональной демографической и миграционной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3.2.5. Обеспечение высокого уровня региональной безопасности города Москвы и качества государственного управления в сфере национальной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3.2.6. Социальная и культурная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адаптация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и интеграция мигрантов в городское сообщество.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 Основные направления и задачи национальной политики города Москвы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4.1. 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4.1.1. Формирование в рамках реализации национальной политики города Москвы системы взаимодействия и координации органов исполнительной и законодательной (представительной) власти города Москвы, органов местного самоуправления, национальных и межнациональных общественных объединений, средств массовой информации, научно-исследовательских и образовательных организаций.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4.1.2. Совершенствование нормативно-правовой базы города Москвы в сфере реализации национальной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4.1.3. Организация научного и экспертно-аналитического сопровождения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4.1.4. Обеспечение дополнительного профессионального образования по вопросам реализации национальной политики государственных гражданских служащих и муниципальных служащих, а также лиц, замещающих муниципальные должности.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4.1.5. Осуществление постоянного мониторинга состояния межнациональных отношений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4.2. Формирование механизмов выявления, учета и реализации интересов москвичей в рамках национальной политики города Москвы: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4.2.1. Совершенствование деятельности Совета по делам национальностей при Правительстве Москвы, Государственного бюджетного учреждения города Москвы "Московский дом национальностей" и его Общественного совета в целях выявления и учета мнений и интересов москвичей различных национальностей и их национальных сообществ.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4.2.2. Осуществление мероприятий по гармонизации отношений между национальным большинством и национальными меньшинствами в рамках городского сообщества.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4.2.3. Создание механизма общественной дипломатии, а также общественного контроля, включающего функционирование общественной инспекции по делам национальностей.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4.2.4. Содействие разработке, заключению и реализации общественных договоров между представителями различных этнических групп в городе Москве с целью обеспечения межнационального согласия и конструктивного межэтнического взаимодействия.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4.3. Содействие сохранению и развитию культурного и духовного потенциала народов, проживающих в городе Москве: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4.3.1. Обеспечение сохранения и приумножения духовного и культурного потенциала многонационального состава жителей города Москвы на основе идей единства и дружбы народов, межнационального согласия и патриотизма.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4.3.2. Распространение знаний об истории и культуре народов, проживающих в городе Москве, в том числе посредством создания и развития базы данных об исторических памятных местах в городе Москве, связанных с представителями народов Российской Федерации, ближнего и дальнего зарубежья.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4.3.3. Формирование культуры межнационального общения в соответствии с общепринятыми нормами морали и традиционными духовно-нравственными ценностями жителей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4.3.4. Развитие этнографического и культурно-познавательного туризма, соответствующих экскурсионных маршрутов, популяризация объектов туристского показа, тесно связанных с жизнью представителей различных национальностей, в том числе видных деятелей культуры, науки, искусства.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4.3.5. Развитие добровольческого движения в сфере сохранения культурного наследия народов, проживающих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4.3.6. Оказание возможной государственной поддержки в проведении научных исследований, научно-популярных публикаций, создания произведений литературы, искусства, кино и телевидения,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интернет-продукции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 освещающих значимые исторические события и общие достижения народов, проживающих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 Развитие системы гражданско-патриотического воспитания и образования москвичей, прежде всего молодежи: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4.4.1. Содействие распространению идей интернационализма, патриотизма, духовной, культурно-исторической и цивилизационной общности российского народа.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4.4.2. Разработка и реализация мероприятий, посвященных изучению многовекового опыта взаимодействия народов России, истоков общероссийского единства и солидарности.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4.4.3. Содействие разработке и реализации образовательных программ, включающих сведения о культурных ценностях и национальных традициях народов России.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4.4.4. Создание условий, содействующих формированию у подрастающего поколения гражданской, национальной и цивилизационной идентичности, правового сознания, воспитанию культуры межнационального общения.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4.4.5. Развитие инфраструктуры реализации национальной политики города Москвы в административных округах города Москвы, включая дома дружбы, интерактивные клубы межнационального общения.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4.4.6. Развитие системы гражданско-патриотического воспитания москвичей в сфере межнациональных отношений в образовательных организациях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4.4.7. Совершенствование учебно-методической деятельности по развитию системы воспитания и образования в сфере межнациональных отношений по линии "семья - детский сад - школа - вуз"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4.4.8. Обеспечение дополнительного профессионального образования научно-педагогических кадров, а также представителей общественных организаций в области национальной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4.5. Противодействие национальному и религиозному экстремизму: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4.5.1. Развитие общественных институтов предупреждения межнациональных конфликтов, распространения национального и религиозного экстремизма и связанных с ними криминальных проявлений и массовых беспорядков.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4.5.2. Формирование в обществе обстановки неприятия идей экстремизма, ксенофобии, национальной и религиозной исключительности, нацизма, расизма, шовинизма и русофобии, направленных на подрыв общественно-политической стабильности, межнационального мира и согласия.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4.5.3. Реализация мер по профилактике недобросовестного использования национального фактора в избирательном процессе и в партийных программах.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4.5.4. Содействие общественным инициативам по мониторингу средств массовой информации и информационно-телекоммуникационной сети Интернет в целях профилактики и выявления публикаций, направленных на разжигание межнациональной или межрелигиозной розни.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4.5.5. Использование технологий распространения информации посредством информационно-телекоммуникационной сети Интернет, включая социальные сети, электронную почту, интеллектуальные поисковые системы, социально ориентированные компьютерные игры и </w:t>
      </w:r>
      <w:proofErr w:type="spell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блогосферу</w:t>
      </w:r>
      <w:proofErr w:type="spell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, а также мобильной связи и других электронных ресурсов в интересах гармонизации межнациональных отношений, этнокультурного созидания, противодействия этническому экстремизму и терроризму.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4.6. 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4.6.1. Оптимизация привлечения иностранной рабочей силы и создание экономических условий для снижения зависимости экономики города Москвы от иностранной рабочей силы за счет обеспечения права трудоустройства граждан Российской Федерации, российских соотечественников, проживающих за рубежом, а также граждан стран участников Союзного государства Белоруссии и России, Евразийского экономического союза.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4.6.2. Осуществление взаимодействия между органами исполнительной власти города Москвы, федеральными органами исполнительной власти, уполномоченными в сфере миграции, и институтами гражданского общества в области разработки и реализации национальной и миграционной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4.6.3. Создание условий для адаптации и интеграции мигрантов в городское сообщество, изучения русского языка, приобщения мигрантов к ценностям, культуре и традициям москвичей.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4.6.4. Формирование условий, препятствующих созданию в городе Москве различного рода национальных территориальных образований (этнических анклавов), изменению сложившегося национального состава на местах.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4.6.5. Вовлечение национальных общественных объединений, в том числе национально-культурных автономий, в процесс социальной и культурной адаптации и интеграции мигрантов на основе использования инфраструктуры многофункциональных миграционных, культурных, просветительских и образовательных организаций.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4.7. Стимулирование положительной динамики рождаемости среди жителей города Москвы как части многонационального российского народа: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4.7.1. Развитие демографического потенциала города Москвы за счет стимулирования рождаемости среди жителей города Москвы и сохранения межнационального баланса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4.7.2. Пропаганда традиционных семейных ценностей как духовно-нравственного фундамента демографической политики в целях укрепления и поддержки семьи, повышения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уровня рождаемости жителей города Москвы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4.7.3. Анализ, прогнозирование и предупреждение негативных влияний национальных, миграционных и цивилизационных процессов в мире на </w:t>
      </w:r>
      <w:proofErr w:type="spell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этнодемографическую</w:t>
      </w:r>
      <w:proofErr w:type="spell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ситуацию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4.8. Развитие межнационального, межрегионального и международного сотрудничества в области национальной политики: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4.8.1. Развитие системы договорных отношений между городом Москвой и субъектами Российской Федерации о совместной деятельности в области национальной и миграционной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4.8.2. Развитие межрегиональных культурных связей, распространение классических (традиционных) и современных произведений литературы и искусства народов России и стран ближнего зарубежья, в том числе с привлечением региональных теле- и радиоканалов, организация художественных выставок, гастролей творческих коллективов.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4.8.3. Использование ресурса общественной дипломатии путем вовлечения институтов гражданского общества города Москвы в решение задач межнационального, межрегионального и международного культурного и гуманитарного сотрудничества как средства развития и налаживания </w:t>
      </w:r>
      <w:proofErr w:type="spell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межцивилизационного</w:t>
      </w:r>
      <w:proofErr w:type="spell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диалога, обеспечения взаимопонимания между народами.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4.8.4. Развитие системы мер поддержки российских соотечественников, проживающих за рубежом, содействие в сохранении их в едином культурном, образовательном, гуманитарном и интеграционном пространстве.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4.8.5. Взаимодействие с региональными и международными неправительственными организациями, включая евразийские, в целях недопущения дискриминации по признакам расовой, национальной, языковой, религиозной принадлежности, использования двойных стандартов в понимании гражданских свобод.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4.9. Информационное обеспечение реализации национальной политики города Москвы: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4.9.1. Создание в сфере национальной политики новых, отвечающих требованиям современного информационного общества понятийно-категориального аппарата, смыслов и образов.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4.9.2. Развитие московского информационного пространства на основе идей духовного и культурного единства российского народа, патриотизма, межнационального согласия, противодействия этническому и религиозному экстремизму, любым формам дискриминации.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4.9.3. Распространение печатной рекламной продукции, производство и размещение в тел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е-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и радиоэфире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4.9.4. Организация выступлений в средствах массовой информации руководителей государственных органов города Москвы, представителей институтов гражданского общества, национальных общественных объединений и религиозных организаций по актуальным вопросам, связанным с реализацией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4.9.5. Осуществление органами государственной власти города Москвы с участием институтов гражданского общества, экспертного и журналистского сообщества мониторинга публикаций печатных и электронных средств массовой информации по вопросам реализации национальной политики города Москвы, а также проведение регулярных семинаров для журналистов по повышению их квалификации в данной сфере.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4.10. Повышение роли и значения национальной политики города Москвы в социально-экономическом развитии города Москвы: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4.10.1. Проведение комплексного анализа и учет влияния межнациональных отношений и миграционных процессов на социально-экономическое и общественно-политическое развитие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4.10.2. Поддержание межнационального согласия как ключевого фактора социального, экономического и научно-технического развития города Москвы, обеспечения инвестиционной привлекательности и конкурентоспособности города Москвы в системе глобальной экономики.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 Механизмы реализации национальной политики города Москвы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5.1. Практическая реализация национальной политики города Москвы предусматривает создание системы управления, учитывающей проявления национального фактора в различных областях жизни городского сообщества, и ее оптимизацию посредством управленческих решений органов исполнительной власти города Москвы, в ведении которых находится соответствующая сфера жизнедеятельности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5.2. Общую координацию реализации национальной политики города Москвы осуществляет Департамент национальной политики, межрегиональных связей и туризма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5.3. Учитывая тесную взаимосвязь межнациональных отношений и миграционных процессов, протекающих в городе Москве и Московской области, координация реализации национальной политики города Москвы осуществляется с использованием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возможностей Объединенной коллегии исполнительных органов государственной власти города Москвы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и Московской области и иных совместных органов.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 Основными механизмами реализации национальной политики в городе Москве являются: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5.4.1. Стратегическое планирование, включающее настоящую Стратегию, программу (план мероприятий)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5.4.2. Государственно-частное и общественно-государственное партнерство в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5.4.3. Обеспечение стабильного финансирования реализации национальной политики города Москвы за счет выделяемых в установленном порядке средств бюджета города Москвы, а также за счет средств, привлекаемых в установленном порядке из внебюджетных источников.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5.4.4. Развитие инфраструктуры, деятельность которой направлена на решение задач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5.4.5. Поддержка деятельности национальных и межнациональных общественных объединений, в том числе ассоциаций, фондов, национально-культурных автономий, как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5.4.6. Содействие повышению социальной ответственности бизнеса и привлечение в установленном порядке дополнительных источников финансирования мероприятий в области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5.4.7. Стимулирование общественных объединений, организаций и индивидуальных предпринимателей, активно участвующих в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5.4.8. Содействие развитию экономического взаимодействия города Москвы с субъектами Российской Федерации и городами стран - участниц Евразийского экономического союза в целях укрепления добрососедских отношений и межнационального сотрудничества.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5.4.9. Содействие развитию сотрудничества Государственного бюджетного учреждения города Москвы "Московский дом национальностей" с домами национальностей, домами дружбы, центрами национальной культуры, клубами межнационального общения и другими учреждениями, осуществляющими функции в сфере национальной политики в субъектах Российской Федерации и зарубежных странах.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5.4.10. Обеспечение прозрачности источников финансирования в сфере национальной политики города Москвы, а также совершенствование механизмов финансовой отчетности.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5.4.11. Разработка и утверждение основных характеристик (индикаторов), позволяющих оценивать состояние межнациональных отношений в городе, эффективность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деятельности органов исполнительной власти города Москвы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по реализации задач национальной политики города Москвы, поставленных в настоящей Стратегии.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5.4.12. Осуществление </w:t>
      </w:r>
      <w:proofErr w:type="gramStart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370AB">
        <w:rPr>
          <w:rFonts w:eastAsia="Times New Roman" w:cs="Arial"/>
          <w:color w:val="000000"/>
          <w:sz w:val="24"/>
          <w:szCs w:val="24"/>
          <w:lang w:eastAsia="ru-RU"/>
        </w:rPr>
        <w:t xml:space="preserve"> ходом реализации национальной политики города Москвы.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5.4.13. Проведение мониторинга состояния межнациональных отношений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5.4.14. Осуществление корректировки мероприятий в сфере национальной политики города Москвы по результатам анализа ее реализации и мониторинга состояния межнациональных отношений в городе Москве.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5.5. Реализация национальной политики города Москвы осуществляется также путем заключения договоров и соглашений города Москвы с субъектами Российской Федерации по вопросам реализации национальной политики.</w:t>
      </w:r>
    </w:p>
    <w:p w:rsidR="005370AB" w:rsidRPr="005370AB" w:rsidRDefault="005370AB" w:rsidP="005370AB">
      <w:pPr>
        <w:shd w:val="clear" w:color="auto" w:fill="FFFFFF"/>
        <w:spacing w:before="120" w:after="312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370AB">
        <w:rPr>
          <w:rFonts w:eastAsia="Times New Roman" w:cs="Arial"/>
          <w:color w:val="000000"/>
          <w:sz w:val="24"/>
          <w:szCs w:val="24"/>
          <w:lang w:eastAsia="ru-RU"/>
        </w:rPr>
        <w:t>5.6. Информационная и аналитическая поддержка реализации национальной политики в городе Москве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учреждений, экспертного и журналистского сообщества.</w:t>
      </w:r>
    </w:p>
    <w:p w:rsidR="00E808FB" w:rsidRDefault="00E808FB"/>
    <w:sectPr w:rsidR="00E8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B"/>
    <w:rsid w:val="005370AB"/>
    <w:rsid w:val="00E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327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05787" TargetMode="External"/><Relationship Id="rId12" Type="http://schemas.openxmlformats.org/officeDocument/2006/relationships/hyperlink" Target="http://docs.cntd.ru/document/42032728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719385" TargetMode="External"/><Relationship Id="rId11" Type="http://schemas.openxmlformats.org/officeDocument/2006/relationships/hyperlink" Target="http://docs.cntd.ru/document/902387360" TargetMode="External"/><Relationship Id="rId5" Type="http://schemas.openxmlformats.org/officeDocument/2006/relationships/hyperlink" Target="http://docs.cntd.ru/document/5379949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7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4525</Words>
  <Characters>25793</Characters>
  <Application>Microsoft Office Word</Application>
  <DocSecurity>0</DocSecurity>
  <Lines>214</Lines>
  <Paragraphs>60</Paragraphs>
  <ScaleCrop>false</ScaleCrop>
  <Company>*</Company>
  <LinksUpToDate>false</LinksUpToDate>
  <CharactersWithSpaces>30258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2017-01-17T05:29:00Z</dcterms:created>
  <dcterms:modified xsi:type="dcterms:W3CDTF">2017-01-17T05:31:00Z</dcterms:modified>
</cp:coreProperties>
</file>