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DFD" w14:textId="77777777" w:rsidR="006F74F6" w:rsidRDefault="006F74F6" w:rsidP="006F74F6">
      <w:pPr>
        <w:ind w:left="-426" w:right="283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48FB7CF1" wp14:editId="72F5023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1E90A" w14:textId="77777777" w:rsidR="006F74F6" w:rsidRPr="007C3ECE" w:rsidRDefault="006F74F6" w:rsidP="006F74F6">
      <w:pPr>
        <w:ind w:left="-426" w:right="283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49C5EE49" w14:textId="77777777" w:rsidR="006F74F6" w:rsidRPr="007C3ECE" w:rsidRDefault="006F74F6" w:rsidP="006F74F6">
      <w:pPr>
        <w:ind w:left="-426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49535590" w14:textId="77777777" w:rsidR="006F74F6" w:rsidRPr="007C3ECE" w:rsidRDefault="006F74F6" w:rsidP="006F74F6">
      <w:pPr>
        <w:ind w:left="-426" w:right="283"/>
        <w:jc w:val="center"/>
        <w:rPr>
          <w:sz w:val="36"/>
          <w:szCs w:val="36"/>
        </w:rPr>
      </w:pPr>
    </w:p>
    <w:p w14:paraId="1D06567F" w14:textId="77777777" w:rsidR="006F74F6" w:rsidRDefault="006F74F6" w:rsidP="006F74F6">
      <w:pPr>
        <w:ind w:left="-426" w:right="283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1731102B" w14:textId="77777777" w:rsidR="006F74F6" w:rsidRDefault="006F74F6" w:rsidP="006F74F6">
      <w:pPr>
        <w:rPr>
          <w:bCs/>
          <w:spacing w:val="-3"/>
        </w:rPr>
      </w:pPr>
    </w:p>
    <w:p w14:paraId="504606C7" w14:textId="77777777" w:rsidR="006F74F6" w:rsidRPr="00A91E66" w:rsidRDefault="006F74F6" w:rsidP="006F74F6">
      <w:pPr>
        <w:rPr>
          <w:bCs/>
          <w:spacing w:val="-3"/>
        </w:rPr>
      </w:pPr>
    </w:p>
    <w:p w14:paraId="297EF33C" w14:textId="7FB8AD36" w:rsidR="006F74F6" w:rsidRDefault="006F74F6" w:rsidP="006F74F6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12.07.2023 № </w:t>
      </w:r>
      <w:r>
        <w:rPr>
          <w:b/>
          <w:spacing w:val="-3"/>
          <w:sz w:val="28"/>
          <w:szCs w:val="28"/>
        </w:rPr>
        <w:t>30</w:t>
      </w:r>
    </w:p>
    <w:p w14:paraId="064610B4" w14:textId="77777777" w:rsidR="006F74F6" w:rsidRDefault="006F74F6" w:rsidP="006F74F6">
      <w:pPr>
        <w:tabs>
          <w:tab w:val="left" w:pos="2835"/>
        </w:tabs>
        <w:ind w:left="-567" w:right="4818"/>
        <w:jc w:val="both"/>
        <w:rPr>
          <w:b/>
          <w:spacing w:val="-3"/>
          <w:sz w:val="28"/>
          <w:szCs w:val="28"/>
        </w:rPr>
      </w:pPr>
    </w:p>
    <w:p w14:paraId="67E39914" w14:textId="470CF31F" w:rsidR="003A2D85" w:rsidRDefault="003A2D85" w:rsidP="003A2D85">
      <w:pPr>
        <w:rPr>
          <w:bCs/>
          <w:spacing w:val="-3"/>
        </w:rPr>
      </w:pPr>
    </w:p>
    <w:p w14:paraId="09CF1421" w14:textId="77777777" w:rsidR="003A2D85" w:rsidRDefault="003A2D85" w:rsidP="003A2D85">
      <w:pPr>
        <w:rPr>
          <w:bCs/>
          <w:spacing w:val="-3"/>
        </w:rPr>
      </w:pPr>
    </w:p>
    <w:p w14:paraId="21747886" w14:textId="6CDEB11D" w:rsidR="003A2D85" w:rsidRPr="003A2D85" w:rsidRDefault="003A2D85" w:rsidP="003A2D85">
      <w:pPr>
        <w:tabs>
          <w:tab w:val="left" w:pos="2835"/>
        </w:tabs>
        <w:ind w:left="-567" w:right="4393"/>
        <w:rPr>
          <w:b/>
          <w:spacing w:val="-3"/>
          <w:sz w:val="28"/>
          <w:szCs w:val="28"/>
        </w:rPr>
      </w:pPr>
      <w:r w:rsidRPr="003A2D85">
        <w:rPr>
          <w:b/>
          <w:spacing w:val="-3"/>
          <w:sz w:val="28"/>
          <w:szCs w:val="28"/>
        </w:rPr>
        <w:t xml:space="preserve">Об утверждении Порядка ведения реестра расходных обязательств поселения Вороновское </w:t>
      </w:r>
    </w:p>
    <w:p w14:paraId="0C406182" w14:textId="5B4CC075" w:rsidR="003A2D85" w:rsidRDefault="003A2D85" w:rsidP="003A2D85">
      <w:pPr>
        <w:tabs>
          <w:tab w:val="left" w:pos="2835"/>
        </w:tabs>
        <w:ind w:left="-426" w:right="-1"/>
        <w:jc w:val="both"/>
      </w:pPr>
    </w:p>
    <w:p w14:paraId="2A8027BD" w14:textId="77777777" w:rsidR="003A2D85" w:rsidRDefault="003A2D85" w:rsidP="003A2D85">
      <w:pPr>
        <w:tabs>
          <w:tab w:val="left" w:pos="2835"/>
        </w:tabs>
        <w:ind w:left="-426" w:right="-1"/>
        <w:jc w:val="both"/>
      </w:pPr>
    </w:p>
    <w:p w14:paraId="1CE96DE1" w14:textId="2EC30C22" w:rsidR="003A2D85" w:rsidRPr="003A2D85" w:rsidRDefault="003A2D85" w:rsidP="003A2D85">
      <w:pPr>
        <w:ind w:left="-567" w:right="-1" w:firstLine="284"/>
        <w:jc w:val="both"/>
        <w:rPr>
          <w:bCs/>
          <w:sz w:val="28"/>
          <w:szCs w:val="28"/>
        </w:rPr>
      </w:pPr>
      <w:r w:rsidRPr="003A2D85">
        <w:rPr>
          <w:sz w:val="28"/>
          <w:szCs w:val="28"/>
        </w:rPr>
        <w:t>В соответствии с пунктом 5 статьи 87 Бюджетного кодекса Российской Федерации, Федеральным законом от 06</w:t>
      </w:r>
      <w:r>
        <w:rPr>
          <w:sz w:val="28"/>
          <w:szCs w:val="28"/>
        </w:rPr>
        <w:t>.10.</w:t>
      </w:r>
      <w:r w:rsidRPr="003A2D85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города Москвы от 10</w:t>
      </w:r>
      <w:r>
        <w:rPr>
          <w:sz w:val="28"/>
          <w:szCs w:val="28"/>
        </w:rPr>
        <w:t>.09.</w:t>
      </w:r>
      <w:r w:rsidRPr="003A2D85">
        <w:rPr>
          <w:sz w:val="28"/>
          <w:szCs w:val="28"/>
        </w:rPr>
        <w:t xml:space="preserve">2008 № 39 «О бюджетном устройстве и бюджетном процессе в городе Москве», Уставом поселения Вороновское, </w:t>
      </w:r>
      <w:r w:rsidRPr="003A2D85">
        <w:rPr>
          <w:bCs/>
          <w:sz w:val="28"/>
          <w:szCs w:val="28"/>
        </w:rPr>
        <w:t>администрация поселения Вороновское постановляет</w:t>
      </w:r>
      <w:r>
        <w:rPr>
          <w:bCs/>
          <w:sz w:val="28"/>
          <w:szCs w:val="28"/>
        </w:rPr>
        <w:t>;</w:t>
      </w:r>
    </w:p>
    <w:p w14:paraId="42290650" w14:textId="0BB53C36" w:rsidR="003A2D85" w:rsidRDefault="003A2D85" w:rsidP="003A2D85">
      <w:pPr>
        <w:ind w:left="-567" w:right="-1" w:firstLine="540"/>
        <w:jc w:val="both"/>
        <w:rPr>
          <w:lang w:eastAsia="en-US"/>
        </w:rPr>
      </w:pPr>
    </w:p>
    <w:p w14:paraId="42D39E83" w14:textId="77777777" w:rsidR="003A2D85" w:rsidRDefault="003A2D85" w:rsidP="003A2D85">
      <w:pPr>
        <w:ind w:left="-567" w:right="-1" w:firstLine="540"/>
        <w:jc w:val="both"/>
        <w:rPr>
          <w:lang w:eastAsia="en-US"/>
        </w:rPr>
      </w:pPr>
    </w:p>
    <w:p w14:paraId="3AE40008" w14:textId="11ED94E3" w:rsidR="003A2D85" w:rsidRPr="003A2D85" w:rsidRDefault="003A2D85" w:rsidP="003A2D85">
      <w:pPr>
        <w:pStyle w:val="ConsNormal"/>
        <w:widowControl/>
        <w:tabs>
          <w:tab w:val="left" w:pos="284"/>
        </w:tabs>
        <w:ind w:left="-567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D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Hlk134715709"/>
      <w:r w:rsidRPr="003A2D85"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поселения Вороновское </w:t>
      </w:r>
      <w:bookmarkEnd w:id="0"/>
      <w:r w:rsidRPr="003A2D85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57E20BFF" w14:textId="6E3D6FF5" w:rsidR="003A2D85" w:rsidRPr="003A2D85" w:rsidRDefault="003A2D85" w:rsidP="003A2D85">
      <w:pPr>
        <w:pStyle w:val="ConsNormal"/>
        <w:widowControl/>
        <w:tabs>
          <w:tab w:val="left" w:pos="284"/>
        </w:tabs>
        <w:ind w:left="-567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D8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сельского поселения Вороновское от 04.12.2008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5">
        <w:rPr>
          <w:rFonts w:ascii="Times New Roman" w:hAnsi="Times New Roman" w:cs="Times New Roman"/>
          <w:sz w:val="28"/>
          <w:szCs w:val="28"/>
        </w:rPr>
        <w:t>648 «О порядке ведения реестра расходных обязательств сельского поселения Вороновское».</w:t>
      </w:r>
    </w:p>
    <w:p w14:paraId="287A6EEF" w14:textId="063E9F37" w:rsidR="003A2D85" w:rsidRPr="003A2D85" w:rsidRDefault="003A2D85" w:rsidP="003A2D85">
      <w:pPr>
        <w:pStyle w:val="ConsNormal"/>
        <w:widowControl/>
        <w:tabs>
          <w:tab w:val="left" w:pos="284"/>
        </w:tabs>
        <w:ind w:left="-567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2D8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7BFE914D" w14:textId="0874DE28" w:rsidR="003A2D85" w:rsidRPr="003A2D85" w:rsidRDefault="003A2D85" w:rsidP="003A2D85">
      <w:pPr>
        <w:pStyle w:val="ConsNormal"/>
        <w:widowControl/>
        <w:tabs>
          <w:tab w:val="left" w:pos="284"/>
        </w:tabs>
        <w:ind w:left="-567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2D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2D85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поселения Вороновское Воробьеву</w:t>
      </w:r>
      <w:r>
        <w:rPr>
          <w:rFonts w:ascii="Times New Roman" w:hAnsi="Times New Roman" w:cs="Times New Roman"/>
          <w:sz w:val="28"/>
          <w:szCs w:val="28"/>
        </w:rPr>
        <w:t xml:space="preserve"> Е.С</w:t>
      </w:r>
      <w:r w:rsidRPr="003A2D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925F0" w14:textId="77777777" w:rsidR="003A2D85" w:rsidRDefault="003A2D85" w:rsidP="003A2D85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D168D8" w14:textId="77777777" w:rsidR="003A2D85" w:rsidRDefault="003A2D85" w:rsidP="003A2D85">
      <w:pPr>
        <w:pStyle w:val="BodyText22"/>
        <w:widowControl/>
        <w:rPr>
          <w:szCs w:val="24"/>
          <w:lang w:eastAsia="ru-RU"/>
        </w:rPr>
      </w:pPr>
    </w:p>
    <w:p w14:paraId="6FAFD54C" w14:textId="77777777" w:rsidR="003A2D85" w:rsidRDefault="003A2D85" w:rsidP="003A2D85">
      <w:pPr>
        <w:ind w:firstLine="900"/>
        <w:jc w:val="both"/>
      </w:pPr>
    </w:p>
    <w:p w14:paraId="4796B29B" w14:textId="77777777" w:rsidR="003A2D85" w:rsidRPr="003A2D85" w:rsidRDefault="003A2D85" w:rsidP="003A2D85">
      <w:pPr>
        <w:ind w:left="-426" w:right="283"/>
        <w:rPr>
          <w:b/>
          <w:bCs/>
          <w:sz w:val="28"/>
          <w:szCs w:val="28"/>
        </w:rPr>
      </w:pPr>
      <w:r w:rsidRPr="003A2D85">
        <w:rPr>
          <w:b/>
          <w:bCs/>
          <w:sz w:val="28"/>
          <w:szCs w:val="28"/>
        </w:rPr>
        <w:t xml:space="preserve">Глава администрации </w:t>
      </w:r>
    </w:p>
    <w:p w14:paraId="7B4EB0A8" w14:textId="594E45D9" w:rsidR="003A2D85" w:rsidRPr="003A2D85" w:rsidRDefault="003A2D85" w:rsidP="003A2D85">
      <w:pPr>
        <w:ind w:left="-426" w:right="283"/>
        <w:rPr>
          <w:b/>
          <w:bCs/>
          <w:sz w:val="28"/>
          <w:szCs w:val="28"/>
        </w:rPr>
      </w:pPr>
      <w:r w:rsidRPr="003A2D85">
        <w:rPr>
          <w:b/>
          <w:bCs/>
          <w:sz w:val="28"/>
          <w:szCs w:val="28"/>
        </w:rPr>
        <w:t xml:space="preserve">поселения Вороновское                                  </w:t>
      </w:r>
      <w:r w:rsidRPr="003A2D85">
        <w:rPr>
          <w:b/>
          <w:bCs/>
          <w:sz w:val="28"/>
          <w:szCs w:val="28"/>
        </w:rPr>
        <w:tab/>
        <w:t xml:space="preserve">                                    Е.П. Иванов</w:t>
      </w:r>
    </w:p>
    <w:p w14:paraId="14DC20C2" w14:textId="77777777" w:rsidR="003A2D85" w:rsidRDefault="003A2D85" w:rsidP="003A2D85">
      <w:pPr>
        <w:ind w:firstLine="851"/>
      </w:pPr>
    </w:p>
    <w:p w14:paraId="5BE1728A" w14:textId="77777777" w:rsidR="003A2D85" w:rsidRDefault="003A2D85" w:rsidP="003A2D85">
      <w:pPr>
        <w:ind w:firstLine="851"/>
      </w:pPr>
    </w:p>
    <w:p w14:paraId="72F3FD95" w14:textId="6AD9FA7C" w:rsidR="003A2D85" w:rsidRDefault="003A2D85" w:rsidP="003A2D85">
      <w:pPr>
        <w:ind w:firstLine="851"/>
      </w:pPr>
    </w:p>
    <w:p w14:paraId="476B4947" w14:textId="79E707B9" w:rsidR="006F74F6" w:rsidRDefault="006F74F6" w:rsidP="003A2D85">
      <w:pPr>
        <w:ind w:firstLine="851"/>
      </w:pPr>
    </w:p>
    <w:p w14:paraId="2F2049BB" w14:textId="77777777" w:rsidR="006F74F6" w:rsidRDefault="006F74F6" w:rsidP="003A2D85">
      <w:pPr>
        <w:ind w:firstLine="851"/>
      </w:pPr>
    </w:p>
    <w:p w14:paraId="316AB80E" w14:textId="2FAFC42A" w:rsidR="003A2D85" w:rsidRPr="003A2D85" w:rsidRDefault="003A2D85" w:rsidP="003A2D85">
      <w:pPr>
        <w:ind w:right="-1" w:firstLine="851"/>
        <w:jc w:val="right"/>
      </w:pPr>
      <w:r w:rsidRPr="003A2D85">
        <w:lastRenderedPageBreak/>
        <w:t xml:space="preserve">Приложение </w:t>
      </w:r>
    </w:p>
    <w:p w14:paraId="6623C00F" w14:textId="3586304E" w:rsidR="003A2D85" w:rsidRPr="003A2D85" w:rsidRDefault="003A2D85" w:rsidP="003A2D85">
      <w:pPr>
        <w:ind w:right="-1" w:firstLine="851"/>
        <w:jc w:val="right"/>
      </w:pPr>
      <w:r w:rsidRPr="003A2D85">
        <w:t>к постановлению администрации</w:t>
      </w:r>
    </w:p>
    <w:p w14:paraId="048BEA87" w14:textId="69778BFB" w:rsidR="003A2D85" w:rsidRPr="003A2D85" w:rsidRDefault="003A2D85" w:rsidP="003A2D85">
      <w:pPr>
        <w:ind w:right="-1" w:firstLine="851"/>
        <w:jc w:val="right"/>
      </w:pPr>
      <w:r w:rsidRPr="003A2D85">
        <w:t>поселения Вороновское в городе Москве</w:t>
      </w:r>
    </w:p>
    <w:p w14:paraId="06B0DFD0" w14:textId="748D5F9E" w:rsidR="003A2D85" w:rsidRPr="003A2D85" w:rsidRDefault="003A2D85" w:rsidP="003A2D85">
      <w:pPr>
        <w:ind w:right="-1" w:firstLine="851"/>
        <w:jc w:val="right"/>
      </w:pPr>
      <w:r w:rsidRPr="003A2D85">
        <w:t xml:space="preserve">от </w:t>
      </w:r>
      <w:r w:rsidR="006F74F6">
        <w:t>12.07.</w:t>
      </w:r>
      <w:r w:rsidRPr="003A2D85">
        <w:t xml:space="preserve">2023 № </w:t>
      </w:r>
      <w:r w:rsidR="006F74F6">
        <w:t>30</w:t>
      </w:r>
    </w:p>
    <w:p w14:paraId="4A86ECD4" w14:textId="77777777" w:rsidR="003A2D85" w:rsidRDefault="003A2D85" w:rsidP="003A2D85">
      <w:pPr>
        <w:rPr>
          <w:rFonts w:eastAsia="Calibri"/>
          <w:lang w:eastAsia="en-US"/>
        </w:rPr>
      </w:pPr>
    </w:p>
    <w:p w14:paraId="353858AF" w14:textId="122CB987" w:rsidR="003A2D85" w:rsidRPr="003A2D85" w:rsidRDefault="003A2D85" w:rsidP="003A2D85">
      <w:pPr>
        <w:ind w:left="-426" w:right="283"/>
        <w:jc w:val="center"/>
        <w:textAlignment w:val="baseline"/>
        <w:rPr>
          <w:b/>
          <w:bCs/>
          <w:sz w:val="28"/>
          <w:szCs w:val="28"/>
        </w:rPr>
      </w:pPr>
      <w:r w:rsidRPr="003A2D85">
        <w:rPr>
          <w:b/>
          <w:bCs/>
          <w:sz w:val="28"/>
          <w:szCs w:val="28"/>
        </w:rPr>
        <w:t xml:space="preserve">Порядок ведения реестра расходных обязательств </w:t>
      </w:r>
    </w:p>
    <w:p w14:paraId="4DAEF8FB" w14:textId="718EE67A" w:rsidR="003A2D85" w:rsidRPr="003A2D85" w:rsidRDefault="003A2D85" w:rsidP="003A2D85">
      <w:pPr>
        <w:ind w:left="-426" w:right="283"/>
        <w:jc w:val="center"/>
        <w:textAlignment w:val="baseline"/>
        <w:rPr>
          <w:b/>
          <w:bCs/>
          <w:sz w:val="28"/>
          <w:szCs w:val="28"/>
        </w:rPr>
      </w:pPr>
      <w:r w:rsidRPr="003A2D85">
        <w:rPr>
          <w:b/>
          <w:bCs/>
          <w:sz w:val="28"/>
          <w:szCs w:val="28"/>
        </w:rPr>
        <w:t>поселения Вороновское</w:t>
      </w:r>
    </w:p>
    <w:p w14:paraId="4C9292FE" w14:textId="77777777" w:rsidR="003A2D85" w:rsidRDefault="003A2D85" w:rsidP="003A2D85">
      <w:pPr>
        <w:widowControl w:val="0"/>
        <w:autoSpaceDE w:val="0"/>
        <w:autoSpaceDN w:val="0"/>
        <w:rPr>
          <w:rFonts w:ascii="Arial" w:hAnsi="Arial" w:cs="Arial"/>
          <w:sz w:val="20"/>
        </w:rPr>
      </w:pPr>
    </w:p>
    <w:p w14:paraId="2E1E0400" w14:textId="77777777" w:rsidR="003A2D85" w:rsidRPr="003A2D85" w:rsidRDefault="003A2D85" w:rsidP="003A2D8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A2D85">
        <w:rPr>
          <w:b/>
          <w:sz w:val="28"/>
          <w:szCs w:val="28"/>
        </w:rPr>
        <w:t>1. Общие положения</w:t>
      </w:r>
    </w:p>
    <w:p w14:paraId="2D855177" w14:textId="5538C4F8" w:rsidR="003A2D85" w:rsidRPr="003A2D85" w:rsidRDefault="003A2D85" w:rsidP="003A2D85">
      <w:pPr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1.1. Реестр расходных обязательств поселения Вороновское (далее – Реестр) ведется с целью учета расходных обязательств, подлежащих исполнению за счет средств бюджета поселения Вороновское, и представляет собой структурированный в разрезе разделов и подразделов бюджетной классификации перечень правовых актов и заключенных администрацией поселения Вороновское договоров и соглашений (отдельных статей, пунктов, подпунктов, абзацев правовых актов, договоров и соглашений), предусматривающих возникновение расходных обязательств поселения Вороновское.</w:t>
      </w:r>
    </w:p>
    <w:p w14:paraId="6E931327" w14:textId="77777777" w:rsidR="003A2D85" w:rsidRPr="003A2D85" w:rsidRDefault="003A2D85" w:rsidP="003A2D85">
      <w:pPr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1.2. Понятия, используемые в настоящем Порядке:</w:t>
      </w:r>
    </w:p>
    <w:p w14:paraId="1B529F9A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расходные обязательства - обусловленные законом, иным правовым актом, договором или соглашением обязанности внутригородского муниципального образования в городе Москве по предоставлению средств местного бюджета физическим или юридическим лицам, органам государственной власти и органам местного самоуправления города Москвы;</w:t>
      </w:r>
    </w:p>
    <w:p w14:paraId="4BC1A818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реестр расходных обязательств - свод (перечень) муниципальных правовых актов органа местного самоуправления, принятых по вопросам местного значения, по вопросам осуществления органом местного самоуправления отдельных государственных полномочий (переданных полномочий) и заключенных органом местного самоуправления договоров (соглашений) по вопросам местного значения, предусматривающих возникновение расходных обязательств внутригородского муниципального образования в городе Москве, подлежащих исполнению за счет собственных средств местного бюджета, а в части переданных полномочий - за счет субвенций из бюджета города Москвы;</w:t>
      </w:r>
    </w:p>
    <w:p w14:paraId="5F5A6FB1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бюджетные обязательства - расходные обязательства внутригородского муниципального образования, возникшие в результате принятия муниципальных правовых актов органов местного самоуправления, включенные в реестр расходных обязательств внутригородского муниципального образования и подлежащие исполнению в плановом периоде за счет средств местного бюджета, а в части переданных полномочий - за счет субвенций из бюджета города Москвы;</w:t>
      </w:r>
    </w:p>
    <w:p w14:paraId="2B7BC460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плановый период - период, составляющий три года, в том числе год, на который разрабатывается проект местного бюджета, и последующие два года.</w:t>
      </w:r>
    </w:p>
    <w:p w14:paraId="46296001" w14:textId="77777777" w:rsidR="003A2D85" w:rsidRPr="003A2D85" w:rsidRDefault="003A2D85" w:rsidP="003A2D85">
      <w:pPr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1.3. Реестр включает следующие категории расходных обязательств:</w:t>
      </w:r>
    </w:p>
    <w:p w14:paraId="3C54EAFE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расходные обязательства, по которым все расходные полномочия осуществляются органом местного самоуправления поселения Вороновское;</w:t>
      </w:r>
    </w:p>
    <w:p w14:paraId="20C7E9F1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 xml:space="preserve">- расходные обязательства, введение которых осуществляется федеральными органами государственной власти и органами государственной власти города Москвы, а установление, финансовое обеспечение и исполнение - органом </w:t>
      </w:r>
      <w:r w:rsidRPr="003A2D85">
        <w:rPr>
          <w:sz w:val="28"/>
          <w:szCs w:val="28"/>
        </w:rPr>
        <w:lastRenderedPageBreak/>
        <w:t>местного самоуправления поселения Вороновское;</w:t>
      </w:r>
    </w:p>
    <w:p w14:paraId="306689F5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расходные обязательства, введение, установление и финансовое обеспечение которых осуществляется федеральными органами государственной власти и органами государственной власти города Москвы, исполнение - органом местного самоуправления поселения Вороновское (данный вид расходных обязательств должен соответствовать Реестру расходных обязательств города Москвы в части субвенций местному бюджету).</w:t>
      </w:r>
    </w:p>
    <w:p w14:paraId="68C759D0" w14:textId="77777777" w:rsidR="003A2D85" w:rsidRPr="003A2D85" w:rsidRDefault="003A2D85" w:rsidP="003A2D85">
      <w:pPr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1.4. Данные Реестра являются основой для формирования перспективного финансового плана поселения Вороновское в части формирования проекта бюджета поселения Вороновское в городе Москве на очередной финансовый год и плановый период.</w:t>
      </w:r>
    </w:p>
    <w:p w14:paraId="0083144A" w14:textId="77777777" w:rsidR="003A2D85" w:rsidRDefault="003A2D85" w:rsidP="003A2D85">
      <w:pPr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1.5. Расходные обязательства, не отраженные в Реестре, не подлежат учету в составе местного бюджета.</w:t>
      </w:r>
    </w:p>
    <w:p w14:paraId="5D7357AC" w14:textId="3878773C" w:rsidR="003A2D85" w:rsidRPr="003A2D85" w:rsidRDefault="003A2D85" w:rsidP="003A2D85">
      <w:pPr>
        <w:ind w:left="-567" w:right="-1" w:firstLine="284"/>
        <w:jc w:val="center"/>
        <w:rPr>
          <w:sz w:val="28"/>
          <w:szCs w:val="28"/>
        </w:rPr>
      </w:pPr>
      <w:r w:rsidRPr="003A2D85">
        <w:rPr>
          <w:b/>
          <w:sz w:val="28"/>
          <w:szCs w:val="28"/>
        </w:rPr>
        <w:t>2. Ведение Реестра</w:t>
      </w:r>
    </w:p>
    <w:p w14:paraId="24E7E29A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2.1. Ведение Реестра осуществляется администрацией поселения Вороновское самостоятельно.</w:t>
      </w:r>
    </w:p>
    <w:p w14:paraId="6EECE803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2.2. Ведение Реестра осуществляется путем внесения в автоматизированную систему управления городскими финансами города Москвы сведений о расходных обязательствах поселения Вороновское, обновления и (или) исключения этих сведений. Каждый вновь принятый муниципальный правовой акт органа местного самоуправления поселения Вороновское, предусматривающий возникновение расходного обязательства, подлежит обязательному включению в Реестр.</w:t>
      </w:r>
    </w:p>
    <w:p w14:paraId="118DB287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2.3. Реестр составляется и ведется в электронной форме и на бумажном носителе.</w:t>
      </w:r>
    </w:p>
    <w:p w14:paraId="0F2F544C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center"/>
        <w:outlineLvl w:val="1"/>
        <w:rPr>
          <w:b/>
          <w:sz w:val="28"/>
          <w:szCs w:val="28"/>
        </w:rPr>
      </w:pPr>
      <w:r w:rsidRPr="003A2D85">
        <w:rPr>
          <w:b/>
          <w:sz w:val="28"/>
          <w:szCs w:val="28"/>
        </w:rPr>
        <w:t>3. Порядок внесения изменений и уточнений в Реестр</w:t>
      </w:r>
    </w:p>
    <w:p w14:paraId="115B962A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3.1. Внесение изменений и уточнений в Реестр производится в случаях:</w:t>
      </w:r>
    </w:p>
    <w:p w14:paraId="019C8820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принятия муниципальных правовых актов, включая муниципальные программы, и заключение администрацией поселения Вороновское договоров и соглашений, предусматривающих возникновение расходных обязательств поселения Вороновское;</w:t>
      </w:r>
    </w:p>
    <w:p w14:paraId="6D1EF64F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изменения сроков действия (окончание, пролонгация) расходных обязательств поселения Вороновское;</w:t>
      </w:r>
    </w:p>
    <w:p w14:paraId="57DC27DD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принятия муниципальных правовых актов об изменении объемов средств на исполнение уже принятых расходных обязательств;</w:t>
      </w:r>
    </w:p>
    <w:p w14:paraId="33F235B5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- внесения изменений и дополнений в бюджетное законодательство Российской Федерации в части применения кодов бюджетной классификации Российской Федерации.</w:t>
      </w:r>
    </w:p>
    <w:p w14:paraId="6E033439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>3.2. Внесение изменений и уточнений в Реестр производится администрацией поселения Вороновское в 10-дневный срок после дня официального опубликования (обнародования) соответствующих нормативных правовых актов.</w:t>
      </w:r>
    </w:p>
    <w:p w14:paraId="2AA69D96" w14:textId="77777777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center"/>
        <w:outlineLvl w:val="1"/>
        <w:rPr>
          <w:b/>
          <w:sz w:val="28"/>
          <w:szCs w:val="28"/>
        </w:rPr>
      </w:pPr>
      <w:r w:rsidRPr="003A2D85">
        <w:rPr>
          <w:b/>
          <w:sz w:val="28"/>
          <w:szCs w:val="28"/>
        </w:rPr>
        <w:t>4. Порядок информационного представления Реестра</w:t>
      </w:r>
    </w:p>
    <w:p w14:paraId="57693451" w14:textId="4FE6A81F" w:rsidR="003A2D85" w:rsidRPr="003A2D85" w:rsidRDefault="003A2D85" w:rsidP="003A2D85">
      <w:pPr>
        <w:widowControl w:val="0"/>
        <w:autoSpaceDE w:val="0"/>
        <w:autoSpaceDN w:val="0"/>
        <w:ind w:left="-567" w:right="-1" w:firstLine="284"/>
        <w:jc w:val="both"/>
        <w:rPr>
          <w:sz w:val="28"/>
          <w:szCs w:val="28"/>
        </w:rPr>
      </w:pPr>
      <w:r w:rsidRPr="003A2D85">
        <w:rPr>
          <w:sz w:val="28"/>
          <w:szCs w:val="28"/>
        </w:rPr>
        <w:t xml:space="preserve">4.1. Реестр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Pr="003A2D85">
        <w:rPr>
          <w:sz w:val="28"/>
          <w:szCs w:val="28"/>
        </w:rPr>
        <w:t>.</w:t>
      </w:r>
    </w:p>
    <w:p w14:paraId="7A08ECE0" w14:textId="77777777" w:rsidR="003A2D85" w:rsidRPr="003A2D85" w:rsidRDefault="003A2D85" w:rsidP="003A2D85">
      <w:pPr>
        <w:spacing w:line="330" w:lineRule="atLeast"/>
        <w:ind w:left="-567" w:right="-1" w:firstLine="284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43744B54" w14:textId="77777777" w:rsidR="003A2D85" w:rsidRPr="003A2D85" w:rsidRDefault="003A2D85" w:rsidP="003A2D85">
      <w:pPr>
        <w:spacing w:line="330" w:lineRule="atLeast"/>
        <w:ind w:left="-567" w:right="-1" w:firstLine="284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5F7ABC64" w14:textId="77777777" w:rsidR="003A2D85" w:rsidRPr="003A2D85" w:rsidRDefault="003A2D85" w:rsidP="003A2D85">
      <w:pPr>
        <w:spacing w:line="330" w:lineRule="atLeast"/>
        <w:ind w:left="-567" w:right="-1" w:firstLine="284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44B98B3D" w14:textId="77777777" w:rsidR="00A471DB" w:rsidRDefault="00A471DB" w:rsidP="003A2D85">
      <w:pPr>
        <w:ind w:left="-567" w:right="-1"/>
      </w:pPr>
    </w:p>
    <w:sectPr w:rsidR="00A4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C"/>
    <w:rsid w:val="001F5A6C"/>
    <w:rsid w:val="0033493F"/>
    <w:rsid w:val="003A2D85"/>
    <w:rsid w:val="0047739C"/>
    <w:rsid w:val="006F74F6"/>
    <w:rsid w:val="00A4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4CF"/>
  <w15:chartTrackingRefBased/>
  <w15:docId w15:val="{04F5EB0B-0391-4BAD-B932-37115BD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3A2D85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3A2D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2023-07-10T12:19:00Z</cp:lastPrinted>
  <dcterms:created xsi:type="dcterms:W3CDTF">2023-07-10T12:08:00Z</dcterms:created>
  <dcterms:modified xsi:type="dcterms:W3CDTF">2023-07-12T10:14:00Z</dcterms:modified>
</cp:coreProperties>
</file>