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001C" w14:textId="77777777" w:rsidR="005D062D" w:rsidRDefault="005D062D" w:rsidP="002926D9">
      <w:pPr>
        <w:ind w:left="-426" w:right="283"/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2A250EFC" wp14:editId="6ABC9A6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FB4E" w14:textId="77777777" w:rsidR="005D062D" w:rsidRPr="007C3ECE" w:rsidRDefault="005D062D" w:rsidP="002926D9">
      <w:pPr>
        <w:ind w:left="-426" w:right="283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23189D9A" w14:textId="77777777" w:rsidR="005D062D" w:rsidRPr="007C3ECE" w:rsidRDefault="005D062D" w:rsidP="002926D9">
      <w:pPr>
        <w:ind w:left="-426" w:right="283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0262F49E" w14:textId="77777777" w:rsidR="005D062D" w:rsidRPr="007C3ECE" w:rsidRDefault="005D062D" w:rsidP="002926D9">
      <w:pPr>
        <w:ind w:left="-426" w:right="283"/>
        <w:jc w:val="center"/>
        <w:rPr>
          <w:sz w:val="36"/>
          <w:szCs w:val="36"/>
        </w:rPr>
      </w:pPr>
    </w:p>
    <w:p w14:paraId="294EF272" w14:textId="77777777" w:rsidR="005D062D" w:rsidRDefault="005D062D" w:rsidP="002926D9">
      <w:pPr>
        <w:ind w:left="-426" w:right="283"/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54B7B6DD" w14:textId="77777777" w:rsidR="005D062D" w:rsidRDefault="005D062D" w:rsidP="005D062D">
      <w:pPr>
        <w:rPr>
          <w:bCs/>
          <w:spacing w:val="-3"/>
        </w:rPr>
      </w:pPr>
    </w:p>
    <w:p w14:paraId="3D44BA64" w14:textId="77777777" w:rsidR="005D062D" w:rsidRPr="00A91E66" w:rsidRDefault="005D062D" w:rsidP="005D062D">
      <w:pPr>
        <w:rPr>
          <w:bCs/>
          <w:spacing w:val="-3"/>
        </w:rPr>
      </w:pPr>
    </w:p>
    <w:p w14:paraId="05E90239" w14:textId="2DFFF689" w:rsidR="001C0948" w:rsidRDefault="000010CB" w:rsidP="001C0948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12.07.2023 № 32</w:t>
      </w:r>
    </w:p>
    <w:p w14:paraId="41F5EE8A" w14:textId="77777777" w:rsidR="001C0948" w:rsidRDefault="001C0948" w:rsidP="001C0948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</w:p>
    <w:p w14:paraId="5C40D640" w14:textId="77777777" w:rsidR="001C0948" w:rsidRDefault="001C0948" w:rsidP="001C0948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</w:p>
    <w:p w14:paraId="10AF713D" w14:textId="12CCF788" w:rsidR="005D062D" w:rsidRPr="001C0948" w:rsidRDefault="005D062D" w:rsidP="001C0948">
      <w:pPr>
        <w:tabs>
          <w:tab w:val="left" w:pos="2835"/>
        </w:tabs>
        <w:ind w:left="-567" w:right="4251"/>
        <w:jc w:val="both"/>
        <w:rPr>
          <w:b/>
          <w:spacing w:val="-3"/>
          <w:sz w:val="28"/>
          <w:szCs w:val="28"/>
        </w:rPr>
      </w:pPr>
      <w:r w:rsidRPr="001C0948">
        <w:rPr>
          <w:b/>
          <w:spacing w:val="-3"/>
          <w:sz w:val="28"/>
          <w:szCs w:val="28"/>
        </w:rPr>
        <w:t xml:space="preserve">Об </w:t>
      </w:r>
      <w:bookmarkStart w:id="0" w:name="_Hlk135039596"/>
      <w:r w:rsidRPr="001C0948">
        <w:rPr>
          <w:b/>
          <w:spacing w:val="-3"/>
          <w:sz w:val="28"/>
          <w:szCs w:val="28"/>
        </w:rPr>
        <w:t xml:space="preserve">утверждении </w:t>
      </w:r>
      <w:bookmarkStart w:id="1" w:name="_Hlk135054976"/>
      <w:r w:rsidRPr="001C0948">
        <w:rPr>
          <w:b/>
          <w:spacing w:val="-3"/>
          <w:sz w:val="28"/>
          <w:szCs w:val="28"/>
        </w:rPr>
        <w:t xml:space="preserve">Порядка </w:t>
      </w:r>
      <w:bookmarkStart w:id="2" w:name="_Hlk135141392"/>
      <w:r w:rsidRPr="001C0948">
        <w:rPr>
          <w:b/>
          <w:spacing w:val="-3"/>
          <w:sz w:val="28"/>
          <w:szCs w:val="28"/>
        </w:rPr>
        <w:t xml:space="preserve">предоставления субсидии, субвенции, иного межбюджетного трансферта, имеющего целевое назначение из бюджета поселения Вороновское </w:t>
      </w:r>
      <w:bookmarkEnd w:id="2"/>
    </w:p>
    <w:bookmarkEnd w:id="0"/>
    <w:bookmarkEnd w:id="1"/>
    <w:p w14:paraId="3597DBA5" w14:textId="069EDDA1" w:rsidR="005D062D" w:rsidRDefault="005D062D" w:rsidP="005D062D">
      <w:pPr>
        <w:tabs>
          <w:tab w:val="left" w:pos="2835"/>
        </w:tabs>
        <w:ind w:right="-1"/>
        <w:jc w:val="both"/>
      </w:pPr>
    </w:p>
    <w:p w14:paraId="17A92B34" w14:textId="77777777" w:rsidR="001C0948" w:rsidRDefault="001C0948" w:rsidP="005D062D">
      <w:pPr>
        <w:tabs>
          <w:tab w:val="left" w:pos="2835"/>
        </w:tabs>
        <w:ind w:right="-1"/>
        <w:jc w:val="both"/>
      </w:pPr>
    </w:p>
    <w:p w14:paraId="1DD22268" w14:textId="342F20D6" w:rsidR="005D062D" w:rsidRPr="001C0948" w:rsidRDefault="005D062D" w:rsidP="001C0948">
      <w:pPr>
        <w:ind w:left="-567" w:right="282" w:firstLine="283"/>
        <w:jc w:val="both"/>
        <w:rPr>
          <w:bCs/>
          <w:sz w:val="28"/>
          <w:szCs w:val="28"/>
        </w:rPr>
      </w:pPr>
      <w:r w:rsidRPr="001C0948">
        <w:rPr>
          <w:sz w:val="28"/>
          <w:szCs w:val="28"/>
        </w:rPr>
        <w:t xml:space="preserve">В соответствии с </w:t>
      </w:r>
      <w:bookmarkStart w:id="3" w:name="_Hlk135056495"/>
      <w:r w:rsidRPr="001C0948">
        <w:rPr>
          <w:sz w:val="28"/>
          <w:szCs w:val="28"/>
        </w:rPr>
        <w:t>пунктом1 статьи 9, пунктом 2.1 статьи 219</w:t>
      </w:r>
      <w:bookmarkEnd w:id="3"/>
      <w:r w:rsidRPr="001C0948">
        <w:rPr>
          <w:sz w:val="28"/>
          <w:szCs w:val="28"/>
        </w:rPr>
        <w:t xml:space="preserve"> Бюджетного кодекса Российской Федерации, Федеральным законом от 06</w:t>
      </w:r>
      <w:r w:rsidR="001C0948">
        <w:rPr>
          <w:sz w:val="28"/>
          <w:szCs w:val="28"/>
        </w:rPr>
        <w:t>.10.</w:t>
      </w:r>
      <w:r w:rsidRPr="001C094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поселения Вороновское, </w:t>
      </w:r>
      <w:r w:rsidRPr="001C0948">
        <w:rPr>
          <w:bCs/>
          <w:sz w:val="28"/>
          <w:szCs w:val="28"/>
        </w:rPr>
        <w:t>администрация поселения Вороновское постановляет</w:t>
      </w:r>
      <w:r w:rsidR="001C0948">
        <w:rPr>
          <w:bCs/>
          <w:sz w:val="28"/>
          <w:szCs w:val="28"/>
        </w:rPr>
        <w:t>;</w:t>
      </w:r>
    </w:p>
    <w:p w14:paraId="217EC4FA" w14:textId="0F0B8D02" w:rsidR="005D062D" w:rsidRDefault="005D062D" w:rsidP="005D062D">
      <w:pPr>
        <w:ind w:firstLine="540"/>
        <w:jc w:val="both"/>
        <w:rPr>
          <w:lang w:eastAsia="en-US"/>
        </w:rPr>
      </w:pPr>
    </w:p>
    <w:p w14:paraId="492D4258" w14:textId="77777777" w:rsidR="001C0948" w:rsidRDefault="001C0948" w:rsidP="005D062D">
      <w:pPr>
        <w:ind w:firstLine="540"/>
        <w:jc w:val="both"/>
        <w:rPr>
          <w:lang w:eastAsia="en-US"/>
        </w:rPr>
      </w:pPr>
    </w:p>
    <w:p w14:paraId="17577274" w14:textId="40FA325B" w:rsidR="005D062D" w:rsidRPr="001C0948" w:rsidRDefault="001C0948" w:rsidP="001C0948">
      <w:pPr>
        <w:pStyle w:val="ConsNormal"/>
        <w:widowControl/>
        <w:tabs>
          <w:tab w:val="left" w:pos="284"/>
        </w:tabs>
        <w:ind w:left="-567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0948">
        <w:rPr>
          <w:rFonts w:ascii="Times New Roman" w:hAnsi="Times New Roman" w:cs="Times New Roman"/>
          <w:sz w:val="28"/>
          <w:szCs w:val="28"/>
        </w:rPr>
        <w:t xml:space="preserve">1. </w:t>
      </w:r>
      <w:r w:rsidR="005D062D" w:rsidRPr="001C094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субсидии, субвенции, иного межбюджетного трансферта, имеющего целевое назначение из бюджета поселения Вороновское (приложение). </w:t>
      </w:r>
    </w:p>
    <w:p w14:paraId="60BCF722" w14:textId="46918BF9" w:rsidR="005D062D" w:rsidRPr="001C0948" w:rsidRDefault="001C0948" w:rsidP="001C0948">
      <w:pPr>
        <w:pStyle w:val="ConsNormal"/>
        <w:widowControl/>
        <w:tabs>
          <w:tab w:val="left" w:pos="284"/>
        </w:tabs>
        <w:ind w:left="-567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0948">
        <w:rPr>
          <w:rFonts w:ascii="Times New Roman" w:hAnsi="Times New Roman" w:cs="Times New Roman"/>
          <w:sz w:val="28"/>
          <w:szCs w:val="28"/>
        </w:rPr>
        <w:t xml:space="preserve">2. </w:t>
      </w:r>
      <w:r w:rsidR="005D062D" w:rsidRPr="001C09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4C61B9A1" w14:textId="01A5B832" w:rsidR="005D062D" w:rsidRPr="001C0948" w:rsidRDefault="001C0948" w:rsidP="001C0948">
      <w:pPr>
        <w:pStyle w:val="ConsNormal"/>
        <w:widowControl/>
        <w:tabs>
          <w:tab w:val="left" w:pos="284"/>
        </w:tabs>
        <w:ind w:left="-567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0948">
        <w:rPr>
          <w:rFonts w:ascii="Times New Roman" w:hAnsi="Times New Roman" w:cs="Times New Roman"/>
          <w:sz w:val="28"/>
          <w:szCs w:val="28"/>
        </w:rPr>
        <w:t xml:space="preserve">3. </w:t>
      </w:r>
      <w:r w:rsidR="005D062D" w:rsidRPr="001C09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85812">
        <w:rPr>
          <w:rFonts w:ascii="Times New Roman" w:hAnsi="Times New Roman" w:cs="Times New Roman"/>
          <w:sz w:val="28"/>
          <w:szCs w:val="28"/>
        </w:rPr>
        <w:t>п</w:t>
      </w:r>
      <w:r w:rsidR="005D062D" w:rsidRPr="001C094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поселения Вороновское Воробьеву</w:t>
      </w:r>
      <w:r>
        <w:rPr>
          <w:rFonts w:ascii="Times New Roman" w:hAnsi="Times New Roman" w:cs="Times New Roman"/>
          <w:sz w:val="28"/>
          <w:szCs w:val="28"/>
        </w:rPr>
        <w:t xml:space="preserve"> Е.С</w:t>
      </w:r>
      <w:r w:rsidR="005D062D" w:rsidRPr="001C09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1B2D01" w14:textId="77777777" w:rsidR="005D062D" w:rsidRPr="00E056D3" w:rsidRDefault="005D062D" w:rsidP="005D062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9A5F33" w14:textId="77777777" w:rsidR="005D062D" w:rsidRPr="006C1D53" w:rsidRDefault="005D062D" w:rsidP="005D062D">
      <w:pPr>
        <w:pStyle w:val="BodyText22"/>
        <w:widowControl/>
        <w:rPr>
          <w:szCs w:val="24"/>
          <w:lang w:eastAsia="ru-RU"/>
        </w:rPr>
      </w:pPr>
    </w:p>
    <w:p w14:paraId="5242E737" w14:textId="77777777" w:rsidR="005D062D" w:rsidRDefault="005D062D" w:rsidP="005D062D">
      <w:pPr>
        <w:ind w:firstLine="900"/>
        <w:jc w:val="both"/>
      </w:pPr>
    </w:p>
    <w:p w14:paraId="6BAD11F4" w14:textId="77777777" w:rsidR="005D062D" w:rsidRPr="001C0948" w:rsidRDefault="005D062D" w:rsidP="001C0948">
      <w:pPr>
        <w:ind w:left="-567" w:right="282"/>
        <w:jc w:val="both"/>
        <w:rPr>
          <w:b/>
          <w:bCs/>
          <w:sz w:val="28"/>
          <w:szCs w:val="28"/>
        </w:rPr>
      </w:pPr>
      <w:r w:rsidRPr="001C0948">
        <w:rPr>
          <w:b/>
          <w:bCs/>
          <w:sz w:val="28"/>
          <w:szCs w:val="28"/>
        </w:rPr>
        <w:t xml:space="preserve">Глава администрации </w:t>
      </w:r>
    </w:p>
    <w:p w14:paraId="6996A9D6" w14:textId="1070C5D3" w:rsidR="005D062D" w:rsidRPr="001C0948" w:rsidRDefault="005D062D" w:rsidP="001C0948">
      <w:pPr>
        <w:ind w:left="-567" w:right="282"/>
        <w:jc w:val="both"/>
        <w:rPr>
          <w:b/>
          <w:bCs/>
          <w:sz w:val="28"/>
          <w:szCs w:val="28"/>
        </w:rPr>
      </w:pPr>
      <w:r w:rsidRPr="001C0948">
        <w:rPr>
          <w:b/>
          <w:bCs/>
          <w:sz w:val="28"/>
          <w:szCs w:val="28"/>
        </w:rPr>
        <w:t>поселения Вороновское                                                                           Е.П. Иванов</w:t>
      </w:r>
    </w:p>
    <w:p w14:paraId="53FE5BAB" w14:textId="77777777" w:rsidR="005D062D" w:rsidRDefault="005D062D" w:rsidP="005D062D">
      <w:pPr>
        <w:ind w:firstLine="851"/>
      </w:pPr>
    </w:p>
    <w:p w14:paraId="600FA2A9" w14:textId="77777777" w:rsidR="005D062D" w:rsidRDefault="005D062D" w:rsidP="005D062D">
      <w:pPr>
        <w:ind w:firstLine="851"/>
      </w:pPr>
    </w:p>
    <w:p w14:paraId="52E00AAE" w14:textId="77777777" w:rsidR="005D062D" w:rsidRDefault="005D062D" w:rsidP="005D062D">
      <w:pPr>
        <w:ind w:firstLine="851"/>
      </w:pPr>
    </w:p>
    <w:p w14:paraId="78069484" w14:textId="77777777" w:rsidR="005D062D" w:rsidRDefault="005D062D" w:rsidP="005D062D">
      <w:pPr>
        <w:ind w:firstLine="851"/>
      </w:pPr>
    </w:p>
    <w:p w14:paraId="2F7C8DF4" w14:textId="77777777" w:rsidR="005D062D" w:rsidRDefault="005D062D" w:rsidP="005D062D">
      <w:pPr>
        <w:ind w:firstLine="851"/>
      </w:pPr>
    </w:p>
    <w:p w14:paraId="585EA92C" w14:textId="4FA1B0C6" w:rsidR="005D062D" w:rsidRDefault="005D062D" w:rsidP="005D062D">
      <w:pPr>
        <w:ind w:firstLine="851"/>
      </w:pPr>
    </w:p>
    <w:p w14:paraId="09076EF4" w14:textId="77777777" w:rsidR="000010CB" w:rsidRDefault="000010CB" w:rsidP="005D062D">
      <w:pPr>
        <w:ind w:firstLine="851"/>
      </w:pPr>
    </w:p>
    <w:p w14:paraId="428CED87" w14:textId="77777777" w:rsidR="005D062D" w:rsidRDefault="005D062D" w:rsidP="005D062D">
      <w:pPr>
        <w:ind w:firstLine="851"/>
      </w:pPr>
    </w:p>
    <w:p w14:paraId="1B74C966" w14:textId="327A18D2" w:rsidR="005D062D" w:rsidRPr="00807C4F" w:rsidRDefault="005D062D" w:rsidP="00807C4F">
      <w:pPr>
        <w:ind w:right="283" w:firstLine="851"/>
        <w:jc w:val="right"/>
      </w:pPr>
      <w:r w:rsidRPr="00807C4F">
        <w:lastRenderedPageBreak/>
        <w:t>Приложение</w:t>
      </w:r>
    </w:p>
    <w:p w14:paraId="6A5F04E6" w14:textId="38EA0852" w:rsidR="005D062D" w:rsidRPr="00807C4F" w:rsidRDefault="005D062D" w:rsidP="00807C4F">
      <w:pPr>
        <w:ind w:right="283" w:firstLine="851"/>
        <w:jc w:val="right"/>
      </w:pPr>
      <w:r w:rsidRPr="00807C4F">
        <w:t xml:space="preserve">к </w:t>
      </w:r>
      <w:r w:rsidR="00807C4F" w:rsidRPr="00807C4F">
        <w:t>п</w:t>
      </w:r>
      <w:r w:rsidRPr="00807C4F">
        <w:t>остановлению администрации</w:t>
      </w:r>
    </w:p>
    <w:p w14:paraId="5A4BEA42" w14:textId="40F7855B" w:rsidR="005D062D" w:rsidRPr="00807C4F" w:rsidRDefault="005D062D" w:rsidP="00807C4F">
      <w:pPr>
        <w:ind w:right="283" w:firstLine="851"/>
        <w:jc w:val="right"/>
      </w:pPr>
      <w:r w:rsidRPr="00807C4F">
        <w:t>поселения Вороновское</w:t>
      </w:r>
      <w:r w:rsidR="00807C4F" w:rsidRPr="00807C4F">
        <w:t xml:space="preserve"> в городе Москве</w:t>
      </w:r>
    </w:p>
    <w:p w14:paraId="2D66C5BD" w14:textId="0B8B1A5A" w:rsidR="005D062D" w:rsidRPr="00807C4F" w:rsidRDefault="005D062D" w:rsidP="00807C4F">
      <w:pPr>
        <w:ind w:right="283" w:firstLine="851"/>
        <w:jc w:val="right"/>
      </w:pPr>
      <w:r w:rsidRPr="00807C4F">
        <w:t xml:space="preserve">от </w:t>
      </w:r>
      <w:r w:rsidR="000010CB">
        <w:t>12.07.</w:t>
      </w:r>
      <w:r w:rsidRPr="00807C4F">
        <w:t xml:space="preserve">2023 № </w:t>
      </w:r>
      <w:r w:rsidR="000010CB">
        <w:t>32</w:t>
      </w:r>
    </w:p>
    <w:p w14:paraId="5ABC9C61" w14:textId="77777777" w:rsidR="005D062D" w:rsidRPr="00097F80" w:rsidRDefault="005D062D" w:rsidP="005D062D">
      <w:pPr>
        <w:rPr>
          <w:rFonts w:eastAsia="Calibri"/>
          <w:lang w:eastAsia="en-US"/>
        </w:rPr>
      </w:pPr>
    </w:p>
    <w:p w14:paraId="10C82256" w14:textId="70338D2E" w:rsidR="005D062D" w:rsidRPr="00807C4F" w:rsidRDefault="005D062D" w:rsidP="00807C4F">
      <w:pPr>
        <w:ind w:left="-567" w:right="283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807C4F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68DA02B3" w14:textId="0134B400" w:rsidR="005D062D" w:rsidRPr="00807C4F" w:rsidRDefault="005D062D" w:rsidP="00807C4F">
      <w:pPr>
        <w:ind w:right="283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807C4F">
        <w:rPr>
          <w:rFonts w:eastAsia="Calibri"/>
          <w:b/>
          <w:bCs/>
          <w:sz w:val="28"/>
          <w:szCs w:val="28"/>
          <w:lang w:eastAsia="en-US"/>
        </w:rPr>
        <w:t xml:space="preserve">предоставления субсидии, субвенции, иного межбюджетного трансферта, имеющего целевое назначение из бюджета поселения Вороновское </w:t>
      </w:r>
    </w:p>
    <w:p w14:paraId="45B1DFDC" w14:textId="77777777" w:rsidR="005D062D" w:rsidRDefault="005D062D" w:rsidP="005D062D">
      <w:pPr>
        <w:rPr>
          <w:rFonts w:eastAsia="Calibri"/>
          <w:lang w:eastAsia="en-US"/>
        </w:rPr>
      </w:pPr>
    </w:p>
    <w:p w14:paraId="53E5C57A" w14:textId="6C6F6FC2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>1. Порядок предоставления межбюджетных трансфертов из бюджета поселения Вороновское (далее - Порядок) определяет предоставление субсидии, субвенции, иного межбюджетного трансферта, имеющего целевое назначение из бюджета поселения Вороновское (далее - межбюджетный трансферт)</w:t>
      </w:r>
      <w:r w:rsidR="00807C4F">
        <w:rPr>
          <w:sz w:val="28"/>
          <w:szCs w:val="28"/>
        </w:rPr>
        <w:t>.</w:t>
      </w:r>
      <w:r w:rsidRPr="00807C4F">
        <w:rPr>
          <w:sz w:val="28"/>
          <w:szCs w:val="28"/>
        </w:rPr>
        <w:t xml:space="preserve"> </w:t>
      </w:r>
    </w:p>
    <w:p w14:paraId="30D5A8E5" w14:textId="6EA6F752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 xml:space="preserve">2. Межбюджетные трансферты предоставляются администрацией поселения Вороновское (далее - </w:t>
      </w:r>
      <w:r w:rsidR="00807C4F" w:rsidRPr="00807C4F">
        <w:rPr>
          <w:sz w:val="28"/>
          <w:szCs w:val="28"/>
        </w:rPr>
        <w:t>а</w:t>
      </w:r>
      <w:r w:rsidRPr="00807C4F">
        <w:rPr>
          <w:sz w:val="28"/>
          <w:szCs w:val="28"/>
        </w:rPr>
        <w:t xml:space="preserve">дминистрация) в виде субсидий в соответствии с абзацем вторым пункта 1 статьи 78.1 и статьей 78.2 Бюджетного кодекса на основании заключенного между администрацией и муниципальными бюджетными учреждениями поселения Вороновское (далее - МБУ) соглашения о предоставлении межбюджетного трансферта (далее - Соглашение) по форме, установленной правовым актом </w:t>
      </w:r>
      <w:r w:rsidR="00807C4F">
        <w:rPr>
          <w:sz w:val="28"/>
          <w:szCs w:val="28"/>
        </w:rPr>
        <w:t>а</w:t>
      </w:r>
      <w:r w:rsidRPr="00807C4F">
        <w:rPr>
          <w:sz w:val="28"/>
          <w:szCs w:val="28"/>
        </w:rPr>
        <w:t>дминистрации.</w:t>
      </w:r>
    </w:p>
    <w:p w14:paraId="0FBD2F4A" w14:textId="692CB0AC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 xml:space="preserve">3. Соглашение между </w:t>
      </w:r>
      <w:r w:rsidR="00807C4F">
        <w:rPr>
          <w:sz w:val="28"/>
          <w:szCs w:val="28"/>
        </w:rPr>
        <w:t>а</w:t>
      </w:r>
      <w:r w:rsidRPr="00807C4F">
        <w:rPr>
          <w:sz w:val="28"/>
          <w:szCs w:val="28"/>
        </w:rPr>
        <w:t xml:space="preserve">дминистрацией и МБУ заключается в срок не позднее 5 рабочих дней со дня утверждения </w:t>
      </w:r>
      <w:r w:rsidR="00807C4F">
        <w:rPr>
          <w:sz w:val="28"/>
          <w:szCs w:val="28"/>
        </w:rPr>
        <w:t>р</w:t>
      </w:r>
      <w:r w:rsidRPr="00807C4F">
        <w:rPr>
          <w:sz w:val="28"/>
          <w:szCs w:val="28"/>
        </w:rPr>
        <w:t xml:space="preserve">ешения о бюджете поселения Вороновское на очередной финансовый год и плановый период, а также решениями Совета депутатов поселения Вороновское о внесении изменений в решение о бюджете поселения Вороновское на очередной финансовый год по форме, установленной правовым актом </w:t>
      </w:r>
      <w:r w:rsidR="00807C4F">
        <w:rPr>
          <w:sz w:val="28"/>
          <w:szCs w:val="28"/>
        </w:rPr>
        <w:t>а</w:t>
      </w:r>
      <w:r w:rsidRPr="00807C4F">
        <w:rPr>
          <w:sz w:val="28"/>
          <w:szCs w:val="28"/>
        </w:rPr>
        <w:t>дминистрации.</w:t>
      </w:r>
    </w:p>
    <w:p w14:paraId="67CBD20B" w14:textId="77777777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 xml:space="preserve">4. Распределение объема предоставляемого межбюджетного трансферта осуществляется исходя из заявленной МБУ потребности, предоставления плана финансово-хозяйственной деятельности, планируемых к осуществлению за счет средств межбюджетного трансферта </w:t>
      </w:r>
    </w:p>
    <w:p w14:paraId="1145D7A0" w14:textId="77777777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>5. Перечисление межбюджетного трансферта осуществляется в сроки, установленные Соглашением.</w:t>
      </w:r>
    </w:p>
    <w:p w14:paraId="3F6DD09E" w14:textId="6B1B5485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 xml:space="preserve">6. МБУ в срок, указанный в соглашении, представляют в </w:t>
      </w:r>
      <w:r w:rsidR="00807C4F">
        <w:rPr>
          <w:sz w:val="28"/>
          <w:szCs w:val="28"/>
        </w:rPr>
        <w:t>а</w:t>
      </w:r>
      <w:r w:rsidRPr="00807C4F">
        <w:rPr>
          <w:sz w:val="28"/>
          <w:szCs w:val="28"/>
        </w:rPr>
        <w:t xml:space="preserve">дминистрацию отчет об использовании средств межбюджетного трансферта (далее - отчет) по форме, установленной правовым актом </w:t>
      </w:r>
      <w:r w:rsidR="00807C4F">
        <w:rPr>
          <w:sz w:val="28"/>
          <w:szCs w:val="28"/>
        </w:rPr>
        <w:t>а</w:t>
      </w:r>
      <w:r w:rsidRPr="00807C4F">
        <w:rPr>
          <w:sz w:val="28"/>
          <w:szCs w:val="28"/>
        </w:rPr>
        <w:t>дминистрации.</w:t>
      </w:r>
    </w:p>
    <w:p w14:paraId="72E91FC7" w14:textId="77777777" w:rsidR="005D062D" w:rsidRPr="00807C4F" w:rsidRDefault="005D062D" w:rsidP="00807C4F">
      <w:pPr>
        <w:widowControl w:val="0"/>
        <w:autoSpaceDE w:val="0"/>
        <w:autoSpaceDN w:val="0"/>
        <w:spacing w:after="1"/>
        <w:ind w:left="-567" w:right="283" w:firstLine="283"/>
        <w:jc w:val="both"/>
        <w:rPr>
          <w:sz w:val="28"/>
          <w:szCs w:val="28"/>
        </w:rPr>
      </w:pPr>
      <w:r w:rsidRPr="00807C4F">
        <w:rPr>
          <w:sz w:val="28"/>
          <w:szCs w:val="28"/>
        </w:rPr>
        <w:t>7. Межбюджетный трансферт в случае его нецелевого использования и (или) невыполнения обязательств, предусмотренных Соглашением, подлежит взысканию в доход поселения Вороновское в соответствии с бюджетным законодательством Российской Федерации.</w:t>
      </w:r>
    </w:p>
    <w:p w14:paraId="74750216" w14:textId="77777777" w:rsidR="005D062D" w:rsidRPr="00980E42" w:rsidRDefault="005D062D" w:rsidP="005D062D">
      <w:pPr>
        <w:widowControl w:val="0"/>
        <w:autoSpaceDE w:val="0"/>
        <w:autoSpaceDN w:val="0"/>
        <w:spacing w:after="1"/>
        <w:rPr>
          <w:sz w:val="28"/>
          <w:szCs w:val="28"/>
        </w:rPr>
      </w:pPr>
    </w:p>
    <w:p w14:paraId="47DDFC4E" w14:textId="77777777" w:rsidR="005D062D" w:rsidRPr="00980E42" w:rsidRDefault="005D062D" w:rsidP="005D062D">
      <w:pPr>
        <w:rPr>
          <w:rFonts w:eastAsia="Calibri"/>
          <w:lang w:eastAsia="en-US"/>
        </w:rPr>
      </w:pPr>
    </w:p>
    <w:p w14:paraId="4AA29E23" w14:textId="77777777" w:rsidR="00E122D0" w:rsidRDefault="00E122D0"/>
    <w:sectPr w:rsidR="00E122D0" w:rsidSect="00807C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DD"/>
    <w:rsid w:val="000010CB"/>
    <w:rsid w:val="001C0948"/>
    <w:rsid w:val="002926D9"/>
    <w:rsid w:val="005D062D"/>
    <w:rsid w:val="00807C4F"/>
    <w:rsid w:val="009828DD"/>
    <w:rsid w:val="00A85812"/>
    <w:rsid w:val="00E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35A"/>
  <w15:chartTrackingRefBased/>
  <w15:docId w15:val="{3D308FB8-6B7C-40B0-B89C-739C187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5D062D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5D06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2023-07-10T12:01:00Z</dcterms:created>
  <dcterms:modified xsi:type="dcterms:W3CDTF">2023-07-12T08:18:00Z</dcterms:modified>
</cp:coreProperties>
</file>