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5C75" w14:textId="77777777" w:rsidR="00DC3578" w:rsidRDefault="00DC3578" w:rsidP="00DC3578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2DA03AE" wp14:editId="00CBCBB5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C654" w14:textId="77777777" w:rsidR="00DC3578" w:rsidRPr="00DC3578" w:rsidRDefault="00DC3578" w:rsidP="00DC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14:paraId="0B00457B" w14:textId="77777777" w:rsidR="00DC3578" w:rsidRPr="00DC3578" w:rsidRDefault="00DC3578" w:rsidP="00DC35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DC3578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247645AB" w14:textId="77777777" w:rsidR="00DC3578" w:rsidRPr="00DC3578" w:rsidRDefault="00DC3578" w:rsidP="00DC3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5B7D9F" w14:textId="77777777" w:rsidR="00DC3578" w:rsidRPr="00DC3578" w:rsidRDefault="00DC3578" w:rsidP="00DC3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18EF2810" w14:textId="77777777" w:rsidR="00DC3578" w:rsidRPr="007D6548" w:rsidRDefault="00DC3578" w:rsidP="00DC3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0A57C" w14:textId="77777777" w:rsidR="00DC3578" w:rsidRPr="007D6548" w:rsidRDefault="00DC3578" w:rsidP="00DC3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5E50" w14:textId="7AA9A9D8" w:rsidR="00DC3578" w:rsidRPr="0012282C" w:rsidRDefault="00DC3578" w:rsidP="00DC357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8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2282C" w:rsidRPr="0012282C">
        <w:rPr>
          <w:rFonts w:ascii="Times New Roman" w:hAnsi="Times New Roman" w:cs="Times New Roman"/>
          <w:b/>
          <w:bCs/>
          <w:sz w:val="28"/>
          <w:szCs w:val="28"/>
        </w:rPr>
        <w:t>2.11.2023</w:t>
      </w:r>
      <w:r w:rsidRPr="0012282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0F2434">
        <w:rPr>
          <w:rFonts w:ascii="Times New Roman" w:hAnsi="Times New Roman" w:cs="Times New Roman"/>
          <w:b/>
          <w:bCs/>
          <w:sz w:val="28"/>
          <w:szCs w:val="28"/>
        </w:rPr>
        <w:t xml:space="preserve"> 10/04</w:t>
      </w:r>
    </w:p>
    <w:p w14:paraId="75E3FBD9" w14:textId="77777777" w:rsidR="00DC3578" w:rsidRPr="007D6548" w:rsidRDefault="00DC3578" w:rsidP="00DC35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1BD66" w14:textId="77777777" w:rsidR="00DC3578" w:rsidRDefault="00DC3578" w:rsidP="00DC35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15C29" w14:textId="77777777" w:rsidR="0081366A" w:rsidRDefault="0081366A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решение Совета депутатов </w:t>
      </w:r>
    </w:p>
    <w:p w14:paraId="28B7EAC3" w14:textId="77777777" w:rsidR="0081366A" w:rsidRDefault="0081366A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поселения Вороновское от 24.10.2018 № 09/03 «</w:t>
      </w:r>
      <w:r w:rsidR="007D6548" w:rsidRPr="008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согласовании </w:t>
      </w:r>
    </w:p>
    <w:p w14:paraId="33500EB3" w14:textId="77777777" w:rsidR="0081366A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изменения схемы размещения нестационарных торговых </w:t>
      </w:r>
    </w:p>
    <w:p w14:paraId="75CAF11E" w14:textId="2150B1B6" w:rsidR="007D6548" w:rsidRPr="0081366A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объектов на территории поселения Вороновское</w:t>
      </w:r>
      <w:r w:rsidR="0081366A" w:rsidRPr="008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91122C" w14:textId="77777777" w:rsidR="007D6548" w:rsidRDefault="007D6548" w:rsidP="007D654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2972E8A5" w14:textId="77777777" w:rsidR="001D3FE2" w:rsidRPr="007D6548" w:rsidRDefault="001D3FE2" w:rsidP="007D654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3853C06F" w14:textId="631BE0C4" w:rsidR="00DC3578" w:rsidRPr="00E76EAE" w:rsidRDefault="00E76EAE" w:rsidP="00E76EAE">
      <w:pPr>
        <w:spacing w:after="0" w:line="240" w:lineRule="auto"/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7D6548"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D6548"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="0081366A"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поручения Департамента торговли и услуг города Москвы</w:t>
      </w:r>
      <w:r w:rsidR="007D6548"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66A"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>(вх. № 02-01-18-3941/23</w:t>
      </w:r>
      <w:r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548"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E76EAE">
        <w:rPr>
          <w:rFonts w:ascii="Times New Roman" w:hAnsi="Times New Roman" w:cs="Times New Roman"/>
          <w:sz w:val="28"/>
          <w:szCs w:val="28"/>
          <w:shd w:val="clear" w:color="auto" w:fill="FFFFFF"/>
        </w:rPr>
        <w:t>30.10.2023);</w:t>
      </w:r>
      <w:r w:rsidR="007D6548" w:rsidRPr="00E76EAE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</w:p>
    <w:p w14:paraId="000A2889" w14:textId="77777777" w:rsidR="00DC357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58E6C7F" w14:textId="77777777" w:rsidR="00DC3578" w:rsidRPr="00DC3578" w:rsidRDefault="00DC3578" w:rsidP="00DC357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578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14:paraId="0A9310C7" w14:textId="77777777" w:rsidR="00DC3578" w:rsidRPr="007D654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77C86143" w14:textId="44F6C987" w:rsidR="00E76EAE" w:rsidRPr="00E76EAE" w:rsidRDefault="00DC3578" w:rsidP="00E76EAE">
      <w:pPr>
        <w:shd w:val="clear" w:color="auto" w:fill="FBFBFB"/>
        <w:spacing w:after="0" w:line="240" w:lineRule="auto"/>
        <w:ind w:left="-426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6EAE"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поселения Вороновское от 24.10.2018 № 09/03 «О с</w:t>
      </w:r>
      <w:r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</w:t>
      </w:r>
      <w:r w:rsidR="00E76EAE"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0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нестационарных торговых объекто</w:t>
      </w:r>
      <w:r w:rsidR="007D6548"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территории поселения Вороновское</w:t>
      </w:r>
      <w:r w:rsidR="00E76EAE"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6EAE"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следующие изменения;</w:t>
      </w:r>
    </w:p>
    <w:p w14:paraId="4F909960" w14:textId="56C8BF4E" w:rsidR="00E76EAE" w:rsidRPr="00E76EAE" w:rsidRDefault="00E76EAE" w:rsidP="00E76EAE">
      <w:pPr>
        <w:shd w:val="clear" w:color="auto" w:fill="FBFBFB"/>
        <w:spacing w:after="0" w:line="240" w:lineRule="auto"/>
        <w:ind w:left="-426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решению изложить в новой редакции, согласно приложения к настоящему решению.</w:t>
      </w:r>
    </w:p>
    <w:p w14:paraId="188B64C9" w14:textId="028E19D8" w:rsidR="00DC3578" w:rsidRPr="00E76EAE" w:rsidRDefault="00DC3578" w:rsidP="00E76EAE">
      <w:pPr>
        <w:shd w:val="clear" w:color="auto" w:fill="FBFBFB"/>
        <w:spacing w:after="0" w:line="240" w:lineRule="auto"/>
        <w:ind w:left="-426" w:right="28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</w:t>
      </w:r>
      <w:r w:rsidR="007D6548"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настоящего решения в префектуру Троицкого и Новомосковского административных округов города Москвы.</w:t>
      </w:r>
    </w:p>
    <w:p w14:paraId="36A63628" w14:textId="3135DC08" w:rsidR="00DC3578" w:rsidRPr="00E76EAE" w:rsidRDefault="007D6548" w:rsidP="00E76EAE">
      <w:pPr>
        <w:shd w:val="clear" w:color="auto" w:fill="FBFBFB"/>
        <w:spacing w:after="0" w:line="240" w:lineRule="auto"/>
        <w:ind w:left="-426" w:right="28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3578"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Вороновское</w:t>
      </w:r>
      <w:r w:rsidR="00DC3578"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786CC8" w14:textId="6B5FCECD" w:rsidR="00DC3578" w:rsidRPr="00E76EAE" w:rsidRDefault="001D3FE2" w:rsidP="00E76EAE">
      <w:pPr>
        <w:shd w:val="clear" w:color="auto" w:fill="FBFBFB"/>
        <w:spacing w:after="0" w:line="240" w:lineRule="auto"/>
        <w:ind w:left="-426" w:right="28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3578"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решения возложить на главу</w:t>
      </w:r>
      <w:r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Вороновское </w:t>
      </w:r>
      <w:r w:rsidR="00E76EAE" w:rsidRPr="00E7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Царевского Е.П.</w:t>
      </w:r>
    </w:p>
    <w:p w14:paraId="23F1FCBD" w14:textId="77777777" w:rsidR="00B705A8" w:rsidRDefault="00B705A8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579AE76" w14:textId="77777777"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826A980" w14:textId="77777777" w:rsidR="001D3FE2" w:rsidRP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E2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7E417C06" w14:textId="5886D272"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E2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D3F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6EAE">
        <w:rPr>
          <w:rFonts w:ascii="Times New Roman" w:hAnsi="Times New Roman" w:cs="Times New Roman"/>
          <w:b/>
          <w:sz w:val="28"/>
          <w:szCs w:val="28"/>
        </w:rPr>
        <w:t>Е.П. Царевский</w:t>
      </w:r>
    </w:p>
    <w:p w14:paraId="2C9A3386" w14:textId="77777777"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77213" w14:textId="77777777" w:rsidR="00487989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  <w:sectPr w:rsidR="00487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A006F0" w14:textId="77777777" w:rsidR="001D3FE2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036FC55" w14:textId="77777777" w:rsidR="00487989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287B05DF" w14:textId="77777777" w:rsidR="00487989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14:paraId="129D104F" w14:textId="16E7A1F9" w:rsidR="00487989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 xml:space="preserve">от </w:t>
      </w:r>
      <w:r w:rsidR="000F2434">
        <w:rPr>
          <w:rFonts w:ascii="Times New Roman" w:hAnsi="Times New Roman" w:cs="Times New Roman"/>
          <w:sz w:val="24"/>
          <w:szCs w:val="24"/>
        </w:rPr>
        <w:t>22.11.</w:t>
      </w:r>
      <w:r w:rsidR="00E76EAE">
        <w:rPr>
          <w:rFonts w:ascii="Times New Roman" w:hAnsi="Times New Roman" w:cs="Times New Roman"/>
          <w:sz w:val="24"/>
          <w:szCs w:val="24"/>
        </w:rPr>
        <w:t>2023</w:t>
      </w:r>
      <w:r w:rsidR="007829F5">
        <w:rPr>
          <w:rFonts w:ascii="Times New Roman" w:hAnsi="Times New Roman" w:cs="Times New Roman"/>
          <w:sz w:val="24"/>
          <w:szCs w:val="24"/>
        </w:rPr>
        <w:t xml:space="preserve"> № </w:t>
      </w:r>
      <w:r w:rsidR="000F2434">
        <w:rPr>
          <w:rFonts w:ascii="Times New Roman" w:hAnsi="Times New Roman" w:cs="Times New Roman"/>
          <w:sz w:val="24"/>
          <w:szCs w:val="24"/>
        </w:rPr>
        <w:t>10/04</w:t>
      </w:r>
    </w:p>
    <w:p w14:paraId="2E876770" w14:textId="77777777" w:rsidR="00487989" w:rsidRDefault="004879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14:paraId="1B980B22" w14:textId="77777777" w:rsidR="002B11F4" w:rsidRPr="002B11F4" w:rsidRDefault="002B11F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14:paraId="32EFC9DB" w14:textId="77777777" w:rsidR="00487989" w:rsidRPr="002B11F4" w:rsidRDefault="004879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588"/>
        <w:gridCol w:w="1011"/>
        <w:gridCol w:w="1651"/>
        <w:gridCol w:w="1132"/>
        <w:gridCol w:w="3877"/>
        <w:gridCol w:w="1229"/>
        <w:gridCol w:w="1860"/>
        <w:gridCol w:w="1718"/>
        <w:gridCol w:w="1920"/>
      </w:tblGrid>
      <w:tr w:rsidR="00852A75" w14:paraId="156A54AB" w14:textId="0F51E941" w:rsidTr="004C19AC">
        <w:tc>
          <w:tcPr>
            <w:tcW w:w="589" w:type="dxa"/>
          </w:tcPr>
          <w:p w14:paraId="341F9A5F" w14:textId="7732F7C0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1" w:type="dxa"/>
          </w:tcPr>
          <w:p w14:paraId="61A3080C" w14:textId="197674D5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656" w:type="dxa"/>
          </w:tcPr>
          <w:p w14:paraId="3B71F0C0" w14:textId="1808A858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</w:tcPr>
          <w:p w14:paraId="1A227BE5" w14:textId="03D7AE24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3969" w:type="dxa"/>
          </w:tcPr>
          <w:p w14:paraId="1D2DBF1B" w14:textId="0E7C1C4E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1121" w:type="dxa"/>
          </w:tcPr>
          <w:p w14:paraId="7F0941FA" w14:textId="5CE8945C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860" w:type="dxa"/>
          </w:tcPr>
          <w:p w14:paraId="2135057D" w14:textId="7205F21B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726" w:type="dxa"/>
          </w:tcPr>
          <w:p w14:paraId="0A205505" w14:textId="4B232A52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920" w:type="dxa"/>
          </w:tcPr>
          <w:p w14:paraId="546E1BA2" w14:textId="3C8B6012" w:rsidR="00852A75" w:rsidRPr="00852A75" w:rsidRDefault="00852A75" w:rsidP="002B1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 схема</w:t>
            </w:r>
          </w:p>
        </w:tc>
      </w:tr>
      <w:tr w:rsidR="00852A75" w14:paraId="0B7A9D2D" w14:textId="1F26F876" w:rsidTr="004C19AC">
        <w:tc>
          <w:tcPr>
            <w:tcW w:w="589" w:type="dxa"/>
          </w:tcPr>
          <w:p w14:paraId="2B3EF246" w14:textId="77777777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1EC254DA" w14:textId="3307A1E7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</w:p>
        </w:tc>
        <w:tc>
          <w:tcPr>
            <w:tcW w:w="1656" w:type="dxa"/>
          </w:tcPr>
          <w:p w14:paraId="28E12C37" w14:textId="1028BF9E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1134" w:type="dxa"/>
          </w:tcPr>
          <w:p w14:paraId="34F0D614" w14:textId="76AAC73C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969" w:type="dxa"/>
          </w:tcPr>
          <w:p w14:paraId="616A0A14" w14:textId="76E3A58F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поселение Вороновское, посёлок ЛМС, микрорайон 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  <w:tc>
          <w:tcPr>
            <w:tcW w:w="1121" w:type="dxa"/>
          </w:tcPr>
          <w:p w14:paraId="3C1181C6" w14:textId="629218B8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14:paraId="06AC60F9" w14:textId="2000E902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726" w:type="dxa"/>
          </w:tcPr>
          <w:p w14:paraId="1E10F458" w14:textId="4A4CEDA0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20" w:type="dxa"/>
          </w:tcPr>
          <w:p w14:paraId="35167BD8" w14:textId="77777777" w:rsidR="00852A75" w:rsidRDefault="00852A75" w:rsidP="008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C8C94" w14:textId="77777777" w:rsidR="00487989" w:rsidRPr="002B11F4" w:rsidRDefault="00487989" w:rsidP="002B11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87989" w:rsidRPr="002B11F4" w:rsidSect="00487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6A"/>
    <w:rsid w:val="000F2434"/>
    <w:rsid w:val="0012282C"/>
    <w:rsid w:val="001D3FE2"/>
    <w:rsid w:val="002B11F4"/>
    <w:rsid w:val="00487989"/>
    <w:rsid w:val="004C19AC"/>
    <w:rsid w:val="007829F5"/>
    <w:rsid w:val="007D6548"/>
    <w:rsid w:val="0081366A"/>
    <w:rsid w:val="00852A75"/>
    <w:rsid w:val="00B019D1"/>
    <w:rsid w:val="00B705A8"/>
    <w:rsid w:val="00B77B6A"/>
    <w:rsid w:val="00DC3578"/>
    <w:rsid w:val="00E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5D4C"/>
  <w15:chartTrackingRefBased/>
  <w15:docId w15:val="{6178C49B-A6C3-41A5-BFAC-D9414A6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3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7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D6548"/>
    <w:rPr>
      <w:b/>
      <w:bCs/>
    </w:rPr>
  </w:style>
  <w:style w:type="table" w:styleId="a6">
    <w:name w:val="Table Grid"/>
    <w:basedOn w:val="a1"/>
    <w:uiPriority w:val="39"/>
    <w:rsid w:val="002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2023-11-13T06:43:00Z</cp:lastPrinted>
  <dcterms:created xsi:type="dcterms:W3CDTF">2018-10-18T05:44:00Z</dcterms:created>
  <dcterms:modified xsi:type="dcterms:W3CDTF">2023-11-24T06:04:00Z</dcterms:modified>
</cp:coreProperties>
</file>